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57581173"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BB1935">
        <w:rPr>
          <w:rFonts w:cs="David" w:hint="cs"/>
          <w:b/>
          <w:bCs/>
          <w:sz w:val="44"/>
          <w:szCs w:val="44"/>
          <w:u w:val="single"/>
          <w:rtl/>
        </w:rPr>
        <w:t>4/2024</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1BAD43E3" w14:textId="30EC741C" w:rsidR="00236AAF" w:rsidRDefault="00BB1935" w:rsidP="00BB1935">
      <w:pPr>
        <w:overflowPunct/>
        <w:autoSpaceDE/>
        <w:autoSpaceDN/>
        <w:adjustRightInd/>
        <w:jc w:val="center"/>
        <w:textAlignment w:val="auto"/>
        <w:rPr>
          <w:rFonts w:cs="David"/>
          <w:b/>
          <w:bCs/>
          <w:sz w:val="32"/>
          <w:szCs w:val="32"/>
          <w:rtl/>
        </w:rPr>
      </w:pPr>
      <w:r w:rsidRPr="00BB1935">
        <w:rPr>
          <w:rFonts w:cs="David"/>
          <w:b/>
          <w:bCs/>
          <w:sz w:val="44"/>
          <w:szCs w:val="44"/>
          <w:u w:val="single"/>
          <w:rtl/>
        </w:rPr>
        <w:t>למתן שירותי הקלדה, הקלטה</w:t>
      </w:r>
      <w:r w:rsidRPr="00BB1935">
        <w:rPr>
          <w:rFonts w:cs="David" w:hint="cs"/>
          <w:b/>
          <w:bCs/>
          <w:sz w:val="44"/>
          <w:szCs w:val="44"/>
          <w:u w:val="single"/>
          <w:rtl/>
        </w:rPr>
        <w:t>,</w:t>
      </w:r>
      <w:r w:rsidRPr="00BB1935">
        <w:rPr>
          <w:rFonts w:cs="David"/>
          <w:b/>
          <w:bCs/>
          <w:sz w:val="44"/>
          <w:szCs w:val="44"/>
          <w:u w:val="single"/>
          <w:rtl/>
        </w:rPr>
        <w:t xml:space="preserve"> תמלול</w:t>
      </w:r>
      <w:r w:rsidRPr="00BB1935">
        <w:rPr>
          <w:rFonts w:cs="David" w:hint="cs"/>
          <w:b/>
          <w:bCs/>
          <w:sz w:val="44"/>
          <w:szCs w:val="44"/>
          <w:u w:val="single"/>
          <w:rtl/>
        </w:rPr>
        <w:t xml:space="preserve"> ותרגום</w:t>
      </w:r>
      <w:r w:rsidRPr="00BB1935">
        <w:rPr>
          <w:rFonts w:cs="David"/>
          <w:b/>
          <w:bCs/>
          <w:sz w:val="44"/>
          <w:szCs w:val="44"/>
          <w:u w:val="single"/>
          <w:rtl/>
        </w:rPr>
        <w:t xml:space="preserve"> עבור משרד הפנים</w:t>
      </w:r>
    </w:p>
    <w:p w14:paraId="09F52874" w14:textId="49BABB39"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7E8E855E" w14:textId="77777777" w:rsidR="003C3EB7" w:rsidRDefault="003C3EB7" w:rsidP="0039528D">
      <w:pPr>
        <w:overflowPunct/>
        <w:autoSpaceDE/>
        <w:autoSpaceDN/>
        <w:adjustRightInd/>
        <w:textAlignment w:val="auto"/>
        <w:rPr>
          <w:rFonts w:cs="David"/>
          <w:b/>
          <w:bCs/>
          <w:sz w:val="32"/>
          <w:szCs w:val="32"/>
          <w:rtl/>
        </w:rPr>
      </w:pPr>
    </w:p>
    <w:p w14:paraId="5D0A1AB3" w14:textId="5DA22482" w:rsidR="003C3EB7" w:rsidRDefault="003C3EB7" w:rsidP="0039528D">
      <w:pPr>
        <w:overflowPunct/>
        <w:autoSpaceDE/>
        <w:autoSpaceDN/>
        <w:adjustRightInd/>
        <w:textAlignment w:val="auto"/>
        <w:rPr>
          <w:rFonts w:cs="David"/>
          <w:b/>
          <w:bCs/>
          <w:sz w:val="32"/>
          <w:szCs w:val="32"/>
          <w:rtl/>
        </w:rPr>
      </w:pPr>
      <w:r>
        <w:rPr>
          <w:rFonts w:cs="David" w:hint="cs"/>
          <w:b/>
          <w:bCs/>
          <w:sz w:val="32"/>
          <w:szCs w:val="32"/>
          <w:rtl/>
        </w:rPr>
        <w:t>המציעים מופנים לנוסח המכרז העדכני.</w:t>
      </w:r>
    </w:p>
    <w:p w14:paraId="1593384C" w14:textId="77777777" w:rsidR="00D51F59" w:rsidRDefault="00D51F59" w:rsidP="00F72100">
      <w:pPr>
        <w:overflowPunct/>
        <w:autoSpaceDE/>
        <w:autoSpaceDN/>
        <w:adjustRightInd/>
        <w:textAlignment w:val="auto"/>
        <w:rPr>
          <w:rFonts w:cs="David"/>
          <w:b/>
          <w:bCs/>
          <w:sz w:val="32"/>
          <w:szCs w:val="32"/>
          <w:rtl/>
        </w:rPr>
      </w:pPr>
    </w:p>
    <w:p w14:paraId="4A25B57F"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4603"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טבלת המענה לשאלות ההבהרה"/>
      </w:tblPr>
      <w:tblGrid>
        <w:gridCol w:w="906"/>
        <w:gridCol w:w="1138"/>
        <w:gridCol w:w="10"/>
        <w:gridCol w:w="1370"/>
        <w:gridCol w:w="6049"/>
        <w:gridCol w:w="5130"/>
      </w:tblGrid>
      <w:tr w:rsidR="00920FBF" w:rsidRPr="00547FA5" w14:paraId="31C0AFE1" w14:textId="77777777" w:rsidTr="002053B1">
        <w:trPr>
          <w:cantSplit/>
          <w:trHeight w:val="630"/>
          <w:tblHeader/>
        </w:trPr>
        <w:tc>
          <w:tcPr>
            <w:tcW w:w="906" w:type="dxa"/>
            <w:shd w:val="clear" w:color="auto" w:fill="D9D9D9"/>
            <w:vAlign w:val="center"/>
            <w:hideMark/>
          </w:tcPr>
          <w:p w14:paraId="4BE36A97" w14:textId="77777777" w:rsidR="00920FBF" w:rsidRPr="00547FA5" w:rsidRDefault="00920FBF" w:rsidP="0096042E">
            <w:pPr>
              <w:overflowPunct/>
              <w:autoSpaceDE/>
              <w:autoSpaceDN/>
              <w:adjustRightInd/>
              <w:jc w:val="center"/>
              <w:textAlignment w:val="auto"/>
              <w:rPr>
                <w:rFonts w:ascii="David" w:hAnsi="David" w:cs="David"/>
                <w:b/>
                <w:bCs/>
                <w:sz w:val="24"/>
                <w:szCs w:val="24"/>
                <w:lang w:eastAsia="en-US"/>
              </w:rPr>
            </w:pPr>
            <w:bookmarkStart w:id="1" w:name="ColumnTitle_1"/>
            <w:r w:rsidRPr="00547FA5">
              <w:rPr>
                <w:rFonts w:ascii="David" w:hAnsi="David" w:cs="David"/>
                <w:b/>
                <w:bCs/>
                <w:sz w:val="24"/>
                <w:szCs w:val="24"/>
                <w:rtl/>
                <w:lang w:eastAsia="en-US"/>
              </w:rPr>
              <w:lastRenderedPageBreak/>
              <w:t>מס' השאלה</w:t>
            </w:r>
          </w:p>
        </w:tc>
        <w:tc>
          <w:tcPr>
            <w:tcW w:w="1138" w:type="dxa"/>
            <w:shd w:val="clear" w:color="auto" w:fill="D9D9D9"/>
            <w:vAlign w:val="center"/>
            <w:hideMark/>
          </w:tcPr>
          <w:p w14:paraId="6E7CF86C" w14:textId="77777777" w:rsidR="00920FBF" w:rsidRPr="00547FA5" w:rsidRDefault="00920FBF" w:rsidP="00805BF2">
            <w:pPr>
              <w:overflowPunct/>
              <w:autoSpaceDE/>
              <w:autoSpaceDN/>
              <w:adjustRightInd/>
              <w:jc w:val="center"/>
              <w:textAlignment w:val="auto"/>
              <w:rPr>
                <w:rFonts w:ascii="David" w:hAnsi="David" w:cs="David"/>
                <w:b/>
                <w:bCs/>
                <w:sz w:val="24"/>
                <w:szCs w:val="24"/>
                <w:rtl/>
                <w:lang w:eastAsia="en-US"/>
              </w:rPr>
            </w:pPr>
            <w:r w:rsidRPr="00547FA5">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547FA5" w:rsidRDefault="00920FBF" w:rsidP="00805BF2">
            <w:pPr>
              <w:overflowPunct/>
              <w:autoSpaceDE/>
              <w:autoSpaceDN/>
              <w:adjustRightInd/>
              <w:jc w:val="center"/>
              <w:textAlignment w:val="auto"/>
              <w:rPr>
                <w:rFonts w:ascii="David" w:hAnsi="David" w:cs="David"/>
                <w:b/>
                <w:bCs/>
                <w:sz w:val="24"/>
                <w:szCs w:val="24"/>
                <w:rtl/>
                <w:lang w:eastAsia="en-US"/>
              </w:rPr>
            </w:pPr>
            <w:r w:rsidRPr="00547FA5">
              <w:rPr>
                <w:rFonts w:ascii="David" w:hAnsi="David" w:cs="David"/>
                <w:b/>
                <w:bCs/>
                <w:sz w:val="24"/>
                <w:szCs w:val="24"/>
                <w:rtl/>
                <w:lang w:eastAsia="en-US"/>
              </w:rPr>
              <w:t>סעיף</w:t>
            </w:r>
          </w:p>
        </w:tc>
        <w:tc>
          <w:tcPr>
            <w:tcW w:w="6049" w:type="dxa"/>
            <w:shd w:val="clear" w:color="auto" w:fill="D9D9D9"/>
            <w:vAlign w:val="center"/>
            <w:hideMark/>
          </w:tcPr>
          <w:p w14:paraId="51A6CAF0" w14:textId="77777777" w:rsidR="00920FBF" w:rsidRPr="00547FA5" w:rsidRDefault="00920FBF" w:rsidP="00A03B2C">
            <w:pPr>
              <w:overflowPunct/>
              <w:autoSpaceDE/>
              <w:autoSpaceDN/>
              <w:adjustRightInd/>
              <w:jc w:val="center"/>
              <w:textAlignment w:val="auto"/>
              <w:rPr>
                <w:rFonts w:ascii="David" w:hAnsi="David" w:cs="David"/>
                <w:b/>
                <w:bCs/>
                <w:sz w:val="24"/>
                <w:szCs w:val="24"/>
                <w:rtl/>
                <w:lang w:eastAsia="en-US"/>
              </w:rPr>
            </w:pPr>
            <w:r w:rsidRPr="00547FA5">
              <w:rPr>
                <w:rFonts w:ascii="David" w:hAnsi="David" w:cs="David"/>
                <w:b/>
                <w:bCs/>
                <w:sz w:val="24"/>
                <w:szCs w:val="24"/>
                <w:rtl/>
                <w:lang w:eastAsia="en-US"/>
              </w:rPr>
              <w:t>שאלה</w:t>
            </w:r>
          </w:p>
        </w:tc>
        <w:tc>
          <w:tcPr>
            <w:tcW w:w="5130" w:type="dxa"/>
            <w:shd w:val="clear" w:color="auto" w:fill="D9D9D9"/>
            <w:vAlign w:val="center"/>
            <w:hideMark/>
          </w:tcPr>
          <w:p w14:paraId="06C43F65" w14:textId="77777777" w:rsidR="00920FBF" w:rsidRPr="00547FA5" w:rsidRDefault="00920FBF" w:rsidP="00920FBF">
            <w:pPr>
              <w:overflowPunct/>
              <w:autoSpaceDE/>
              <w:autoSpaceDN/>
              <w:adjustRightInd/>
              <w:jc w:val="center"/>
              <w:textAlignment w:val="auto"/>
              <w:rPr>
                <w:rFonts w:ascii="David" w:hAnsi="David" w:cs="David"/>
                <w:b/>
                <w:bCs/>
                <w:sz w:val="24"/>
                <w:szCs w:val="24"/>
                <w:rtl/>
                <w:lang w:eastAsia="en-US"/>
              </w:rPr>
            </w:pPr>
            <w:r w:rsidRPr="00547FA5">
              <w:rPr>
                <w:rFonts w:ascii="David" w:hAnsi="David" w:cs="David"/>
                <w:b/>
                <w:bCs/>
                <w:sz w:val="24"/>
                <w:szCs w:val="24"/>
                <w:rtl/>
                <w:lang w:eastAsia="en-US"/>
              </w:rPr>
              <w:t>תשובה</w:t>
            </w:r>
          </w:p>
        </w:tc>
      </w:tr>
      <w:bookmarkEnd w:id="1"/>
      <w:tr w:rsidR="00BB1935" w:rsidRPr="00547FA5" w14:paraId="70CC3BB8" w14:textId="77777777" w:rsidTr="002053B1">
        <w:trPr>
          <w:cantSplit/>
          <w:trHeight w:val="1808"/>
        </w:trPr>
        <w:tc>
          <w:tcPr>
            <w:tcW w:w="906" w:type="dxa"/>
            <w:shd w:val="clear" w:color="auto" w:fill="auto"/>
            <w:vAlign w:val="center"/>
          </w:tcPr>
          <w:p w14:paraId="4828085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D46432" w14:textId="5F1A4A92"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20</w:t>
            </w:r>
          </w:p>
        </w:tc>
        <w:tc>
          <w:tcPr>
            <w:tcW w:w="1370" w:type="dxa"/>
            <w:shd w:val="clear" w:color="auto" w:fill="auto"/>
          </w:tcPr>
          <w:p w14:paraId="6914984B" w14:textId="0EABB7C8"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10.2.1</w:t>
            </w:r>
          </w:p>
        </w:tc>
        <w:tc>
          <w:tcPr>
            <w:tcW w:w="6049" w:type="dxa"/>
            <w:shd w:val="clear" w:color="auto" w:fill="auto"/>
          </w:tcPr>
          <w:p w14:paraId="6CB626FB" w14:textId="77777777" w:rsidR="00BB1935" w:rsidRPr="00547FA5" w:rsidRDefault="00BB1935" w:rsidP="00BB1935">
            <w:pPr>
              <w:tabs>
                <w:tab w:val="left" w:pos="4035"/>
              </w:tabs>
              <w:spacing w:line="360" w:lineRule="auto"/>
              <w:jc w:val="left"/>
              <w:rPr>
                <w:rFonts w:ascii="David" w:hAnsi="David" w:cs="David"/>
                <w:sz w:val="24"/>
                <w:szCs w:val="24"/>
                <w:rtl/>
              </w:rPr>
            </w:pPr>
            <w:r w:rsidRPr="00547FA5">
              <w:rPr>
                <w:rFonts w:ascii="David" w:hAnsi="David" w:cs="David"/>
                <w:sz w:val="24"/>
                <w:szCs w:val="24"/>
                <w:rtl/>
              </w:rPr>
              <w:t>תנאי  הסף המופיעים בסעיף הנ"ל פוגעים בחופש התחרות ולמעשה "תופרים" את המכרז לחברה העובדת עם המשרד כיום.</w:t>
            </w:r>
          </w:p>
          <w:p w14:paraId="5623760C" w14:textId="522A2C9C" w:rsidR="00BB1935" w:rsidRPr="00547FA5" w:rsidRDefault="00BB1935" w:rsidP="00BB1935">
            <w:pPr>
              <w:numPr>
                <w:ilvl w:val="0"/>
                <w:numId w:val="4"/>
              </w:numPr>
              <w:overflowPunct/>
              <w:autoSpaceDE/>
              <w:autoSpaceDN/>
              <w:adjustRightInd/>
              <w:spacing w:after="160" w:line="360" w:lineRule="auto"/>
              <w:ind w:left="0"/>
              <w:textAlignment w:val="auto"/>
              <w:rPr>
                <w:rFonts w:ascii="David" w:hAnsi="David" w:cs="David"/>
                <w:sz w:val="24"/>
                <w:szCs w:val="24"/>
                <w:rtl/>
              </w:rPr>
            </w:pPr>
            <w:r w:rsidRPr="00547FA5">
              <w:rPr>
                <w:rFonts w:ascii="David" w:hAnsi="David" w:cs="David"/>
                <w:sz w:val="24"/>
                <w:szCs w:val="24"/>
                <w:rtl/>
              </w:rPr>
              <w:t xml:space="preserve">הדרישה לפריסה ארצית עבור לקוח אחד הינה לא הגיונית ומותאמת לאותה החברה ה העובדת כיום במכרז, </w:t>
            </w:r>
            <w:proofErr w:type="spellStart"/>
            <w:r w:rsidRPr="00547FA5">
              <w:rPr>
                <w:rFonts w:ascii="David" w:hAnsi="David" w:cs="David"/>
                <w:sz w:val="24"/>
                <w:szCs w:val="24"/>
                <w:rtl/>
              </w:rPr>
              <w:t>לחברתינו</w:t>
            </w:r>
            <w:proofErr w:type="spellEnd"/>
            <w:r w:rsidRPr="00547FA5">
              <w:rPr>
                <w:rFonts w:ascii="David" w:hAnsi="David" w:cs="David"/>
                <w:sz w:val="24"/>
                <w:szCs w:val="24"/>
                <w:rtl/>
              </w:rPr>
              <w:t xml:space="preserve"> וגם לחברות אחרות </w:t>
            </w:r>
            <w:proofErr w:type="spellStart"/>
            <w:r w:rsidRPr="00547FA5">
              <w:rPr>
                <w:rFonts w:ascii="David" w:hAnsi="David" w:cs="David"/>
                <w:sz w:val="24"/>
                <w:szCs w:val="24"/>
                <w:rtl/>
              </w:rPr>
              <w:t>נסיון</w:t>
            </w:r>
            <w:proofErr w:type="spellEnd"/>
            <w:r w:rsidRPr="00547FA5">
              <w:rPr>
                <w:rFonts w:ascii="David" w:hAnsi="David" w:cs="David"/>
                <w:sz w:val="24"/>
                <w:szCs w:val="24"/>
                <w:rtl/>
              </w:rPr>
              <w:t xml:space="preserve"> רב בפריסה ארצית מול גופים ציבוריים ומשרדי ממשלה רבים, מבוקש לשנות את תנאי הסף כך שלא </w:t>
            </w:r>
            <w:proofErr w:type="spellStart"/>
            <w:r w:rsidRPr="00547FA5">
              <w:rPr>
                <w:rFonts w:ascii="David" w:hAnsi="David" w:cs="David"/>
                <w:sz w:val="24"/>
                <w:szCs w:val="24"/>
                <w:rtl/>
              </w:rPr>
              <w:t>יתיחסו</w:t>
            </w:r>
            <w:proofErr w:type="spellEnd"/>
            <w:r w:rsidRPr="00547FA5">
              <w:rPr>
                <w:rFonts w:ascii="David" w:hAnsi="David" w:cs="David"/>
                <w:sz w:val="24"/>
                <w:szCs w:val="24"/>
                <w:rtl/>
              </w:rPr>
              <w:t xml:space="preserve"> ללקוח אחד בלבד</w:t>
            </w:r>
          </w:p>
        </w:tc>
        <w:tc>
          <w:tcPr>
            <w:tcW w:w="5130" w:type="dxa"/>
            <w:shd w:val="clear" w:color="000000" w:fill="FFFFFF"/>
            <w:vAlign w:val="center"/>
          </w:tcPr>
          <w:p w14:paraId="636A122A" w14:textId="77777777" w:rsidR="00BB1935" w:rsidRDefault="00547FA5"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07B236C0" w14:textId="77777777" w:rsidR="00547FA5" w:rsidRDefault="00547FA5" w:rsidP="00BB1935">
            <w:pPr>
              <w:overflowPunct/>
              <w:autoSpaceDE/>
              <w:autoSpaceDN/>
              <w:adjustRightInd/>
              <w:jc w:val="left"/>
              <w:textAlignment w:val="auto"/>
              <w:rPr>
                <w:rFonts w:ascii="David" w:hAnsi="David" w:cs="David"/>
                <w:sz w:val="24"/>
                <w:szCs w:val="24"/>
                <w:rtl/>
              </w:rPr>
            </w:pPr>
          </w:p>
          <w:p w14:paraId="4F1A129D" w14:textId="77777777" w:rsidR="00547FA5" w:rsidRDefault="00547FA5"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השירותים עבור המשרד נדרשים בפריסה רחבה.</w:t>
            </w:r>
          </w:p>
          <w:p w14:paraId="06E568E0" w14:textId="77777777" w:rsidR="00547FA5" w:rsidRDefault="00547FA5" w:rsidP="00BB1935">
            <w:pPr>
              <w:overflowPunct/>
              <w:autoSpaceDE/>
              <w:autoSpaceDN/>
              <w:adjustRightInd/>
              <w:jc w:val="left"/>
              <w:textAlignment w:val="auto"/>
              <w:rPr>
                <w:rFonts w:ascii="David" w:hAnsi="David" w:cs="David"/>
                <w:sz w:val="24"/>
                <w:szCs w:val="24"/>
                <w:rtl/>
              </w:rPr>
            </w:pPr>
          </w:p>
          <w:p w14:paraId="48DCDCE7" w14:textId="77777777" w:rsidR="005564EE" w:rsidDel="00800606" w:rsidRDefault="00547FA5" w:rsidP="005564EE">
            <w:pPr>
              <w:overflowPunct/>
              <w:autoSpaceDE/>
              <w:autoSpaceDN/>
              <w:adjustRightInd/>
              <w:jc w:val="left"/>
              <w:textAlignment w:val="auto"/>
              <w:rPr>
                <w:del w:id="2" w:author="Adi Rechter" w:date="2024-05-01T12:33:00Z"/>
                <w:rFonts w:ascii="David" w:hAnsi="David" w:cs="David"/>
                <w:sz w:val="24"/>
                <w:szCs w:val="24"/>
                <w:rtl/>
              </w:rPr>
            </w:pPr>
            <w:r>
              <w:rPr>
                <w:rFonts w:ascii="David" w:hAnsi="David" w:cs="David" w:hint="cs"/>
                <w:sz w:val="24"/>
                <w:szCs w:val="24"/>
                <w:rtl/>
              </w:rPr>
              <w:t xml:space="preserve">תשומת לב המציעים כי המונח פריסה ארצית בתנאי הסף, דורש להראות מתן שירות בישוב אחד </w:t>
            </w:r>
            <w:r w:rsidR="005564EE">
              <w:rPr>
                <w:rFonts w:ascii="David" w:hAnsi="David" w:cs="David" w:hint="cs"/>
                <w:sz w:val="24"/>
                <w:szCs w:val="24"/>
                <w:rtl/>
              </w:rPr>
              <w:t>בכל אחד מהמחוזות.</w:t>
            </w:r>
          </w:p>
          <w:p w14:paraId="64D69738" w14:textId="77777777" w:rsidR="005564EE" w:rsidDel="00800606" w:rsidRDefault="005564EE" w:rsidP="00800606">
            <w:pPr>
              <w:overflowPunct/>
              <w:autoSpaceDE/>
              <w:autoSpaceDN/>
              <w:adjustRightInd/>
              <w:jc w:val="left"/>
              <w:textAlignment w:val="auto"/>
              <w:rPr>
                <w:del w:id="3" w:author="Adi Rechter" w:date="2024-05-01T12:33:00Z"/>
                <w:rFonts w:ascii="David" w:hAnsi="David" w:cs="David"/>
                <w:sz w:val="24"/>
                <w:szCs w:val="24"/>
                <w:rtl/>
              </w:rPr>
            </w:pPr>
          </w:p>
          <w:p w14:paraId="1C6F318A" w14:textId="741CEA8E" w:rsidR="005564EE" w:rsidRPr="00547FA5" w:rsidRDefault="005564EE" w:rsidP="005564EE">
            <w:pPr>
              <w:overflowPunct/>
              <w:autoSpaceDE/>
              <w:autoSpaceDN/>
              <w:adjustRightInd/>
              <w:jc w:val="left"/>
              <w:textAlignment w:val="auto"/>
              <w:rPr>
                <w:rFonts w:ascii="David" w:hAnsi="David" w:cs="David"/>
                <w:sz w:val="24"/>
                <w:szCs w:val="24"/>
              </w:rPr>
            </w:pPr>
          </w:p>
        </w:tc>
      </w:tr>
      <w:tr w:rsidR="00BB1935" w:rsidRPr="00547FA5" w14:paraId="467E87E1" w14:textId="77777777" w:rsidTr="002053B1">
        <w:trPr>
          <w:cantSplit/>
          <w:trHeight w:val="773"/>
        </w:trPr>
        <w:tc>
          <w:tcPr>
            <w:tcW w:w="906" w:type="dxa"/>
            <w:shd w:val="clear" w:color="auto" w:fill="auto"/>
            <w:vAlign w:val="center"/>
          </w:tcPr>
          <w:p w14:paraId="661BF1B6"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914B44C" w14:textId="2B8E8CCA"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20</w:t>
            </w:r>
          </w:p>
        </w:tc>
        <w:tc>
          <w:tcPr>
            <w:tcW w:w="1370" w:type="dxa"/>
            <w:shd w:val="clear" w:color="auto" w:fill="auto"/>
          </w:tcPr>
          <w:p w14:paraId="0A55B801" w14:textId="16BBEEDD"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10.2.1</w:t>
            </w:r>
          </w:p>
        </w:tc>
        <w:tc>
          <w:tcPr>
            <w:tcW w:w="6049" w:type="dxa"/>
            <w:shd w:val="clear" w:color="auto" w:fill="auto"/>
          </w:tcPr>
          <w:p w14:paraId="42C740B8" w14:textId="77777777" w:rsidR="00BB1935" w:rsidRPr="00547FA5" w:rsidRDefault="00BB1935" w:rsidP="00BB1935">
            <w:pPr>
              <w:tabs>
                <w:tab w:val="left" w:pos="4035"/>
              </w:tabs>
              <w:spacing w:line="360" w:lineRule="auto"/>
              <w:jc w:val="left"/>
              <w:rPr>
                <w:rFonts w:ascii="David" w:hAnsi="David" w:cs="David"/>
                <w:sz w:val="24"/>
                <w:szCs w:val="24"/>
                <w:rtl/>
              </w:rPr>
            </w:pPr>
            <w:r w:rsidRPr="00547FA5">
              <w:rPr>
                <w:rFonts w:ascii="David" w:hAnsi="David" w:cs="David"/>
                <w:sz w:val="24"/>
                <w:szCs w:val="24"/>
                <w:rtl/>
              </w:rPr>
              <w:t xml:space="preserve">המכרז הינו מכרז למתן שירותי הקלדה, תמלול, הקלטה ותרגום, בתנאי הסף יש </w:t>
            </w:r>
            <w:proofErr w:type="spellStart"/>
            <w:r w:rsidRPr="00547FA5">
              <w:rPr>
                <w:rFonts w:ascii="David" w:hAnsi="David" w:cs="David"/>
                <w:sz w:val="24"/>
                <w:szCs w:val="24"/>
                <w:rtl/>
              </w:rPr>
              <w:t>התיחסות</w:t>
            </w:r>
            <w:proofErr w:type="spellEnd"/>
            <w:r w:rsidRPr="00547FA5">
              <w:rPr>
                <w:rFonts w:ascii="David" w:hAnsi="David" w:cs="David"/>
                <w:sz w:val="24"/>
                <w:szCs w:val="24"/>
                <w:rtl/>
              </w:rPr>
              <w:t xml:space="preserve"> רק לתחום ההקלטה והתמלול ואין כל </w:t>
            </w:r>
            <w:proofErr w:type="spellStart"/>
            <w:r w:rsidRPr="00547FA5">
              <w:rPr>
                <w:rFonts w:ascii="David" w:hAnsi="David" w:cs="David"/>
                <w:sz w:val="24"/>
                <w:szCs w:val="24"/>
                <w:rtl/>
              </w:rPr>
              <w:t>התיחסות</w:t>
            </w:r>
            <w:proofErr w:type="spellEnd"/>
            <w:r w:rsidRPr="00547FA5">
              <w:rPr>
                <w:rFonts w:ascii="David" w:hAnsi="David" w:cs="David"/>
                <w:sz w:val="24"/>
                <w:szCs w:val="24"/>
                <w:rtl/>
              </w:rPr>
              <w:t xml:space="preserve"> לתחום התרגום וההקלדה מדוע?</w:t>
            </w:r>
          </w:p>
          <w:p w14:paraId="1580C386" w14:textId="319725A8" w:rsidR="00BB1935" w:rsidRPr="00547FA5" w:rsidRDefault="00BB1935" w:rsidP="00BB1935">
            <w:pPr>
              <w:pStyle w:val="ad"/>
              <w:overflowPunct/>
              <w:autoSpaceDE/>
              <w:autoSpaceDN/>
              <w:adjustRightInd/>
              <w:spacing w:line="360" w:lineRule="auto"/>
              <w:ind w:left="0"/>
              <w:contextualSpacing/>
              <w:textAlignment w:val="auto"/>
              <w:rPr>
                <w:rFonts w:ascii="David" w:hAnsi="David" w:cs="David"/>
                <w:sz w:val="24"/>
                <w:szCs w:val="24"/>
                <w:rtl/>
              </w:rPr>
            </w:pPr>
            <w:r w:rsidRPr="00547FA5">
              <w:rPr>
                <w:rFonts w:ascii="David" w:hAnsi="David" w:cs="David"/>
                <w:sz w:val="24"/>
                <w:szCs w:val="24"/>
                <w:rtl/>
              </w:rPr>
              <w:t>מבוקש להוסיף תנאי סף רלוונטיים גם לתחומים הנ"ל ובנוסף כפי שמקובל במכרזים אחרים של משרדי ממשלה , לאפשר התמ</w:t>
            </w:r>
            <w:ins w:id="4" w:author="Adi Rechter" w:date="2024-04-30T13:50:00Z">
              <w:r w:rsidR="00287E60">
                <w:rPr>
                  <w:rFonts w:ascii="David" w:hAnsi="David" w:cs="David" w:hint="cs"/>
                  <w:sz w:val="24"/>
                  <w:szCs w:val="24"/>
                  <w:rtl/>
                </w:rPr>
                <w:t>ו</w:t>
              </w:r>
            </w:ins>
            <w:r w:rsidRPr="00547FA5">
              <w:rPr>
                <w:rFonts w:ascii="David" w:hAnsi="David" w:cs="David"/>
                <w:sz w:val="24"/>
                <w:szCs w:val="24"/>
                <w:rtl/>
              </w:rPr>
              <w:t>דדות בשניים או בשלושה סלים:1. הקלטה ותמלול 2. תרגום 3. הקלדה</w:t>
            </w:r>
          </w:p>
        </w:tc>
        <w:tc>
          <w:tcPr>
            <w:tcW w:w="5130" w:type="dxa"/>
            <w:shd w:val="clear" w:color="auto" w:fill="auto"/>
            <w:vAlign w:val="center"/>
          </w:tcPr>
          <w:p w14:paraId="7D8D23AE" w14:textId="77777777" w:rsidR="00BB1935" w:rsidRDefault="005564EE"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7D839597" w14:textId="77777777" w:rsidR="005564EE" w:rsidRDefault="005564EE" w:rsidP="00BB1935">
            <w:pPr>
              <w:overflowPunct/>
              <w:autoSpaceDE/>
              <w:autoSpaceDN/>
              <w:adjustRightInd/>
              <w:jc w:val="left"/>
              <w:textAlignment w:val="auto"/>
              <w:rPr>
                <w:rFonts w:ascii="David" w:hAnsi="David" w:cs="David"/>
                <w:sz w:val="24"/>
                <w:szCs w:val="24"/>
                <w:rtl/>
              </w:rPr>
            </w:pPr>
          </w:p>
          <w:p w14:paraId="07D9B843" w14:textId="340F9510" w:rsidR="005564EE" w:rsidRPr="00547FA5" w:rsidRDefault="0026597C" w:rsidP="0026597C">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שירותי התרגום וההקלדה </w:t>
            </w:r>
            <w:r w:rsidR="005564EE">
              <w:rPr>
                <w:rFonts w:ascii="David" w:hAnsi="David" w:cs="David" w:hint="cs"/>
                <w:sz w:val="24"/>
                <w:szCs w:val="24"/>
                <w:rtl/>
              </w:rPr>
              <w:t>אינם בהיקף משמעותי למשרד ועל כן, לא מצא המשרד צורך לדרוש ניסיון משמעותי קודם בתנאי הסף, וזאת, על מנת לאפשר תחרות.</w:t>
            </w:r>
          </w:p>
        </w:tc>
      </w:tr>
      <w:tr w:rsidR="00BB1935" w:rsidRPr="00547FA5" w14:paraId="5FBCECDF" w14:textId="77777777" w:rsidTr="002053B1">
        <w:trPr>
          <w:cantSplit/>
          <w:trHeight w:val="314"/>
        </w:trPr>
        <w:tc>
          <w:tcPr>
            <w:tcW w:w="906" w:type="dxa"/>
            <w:shd w:val="clear" w:color="auto" w:fill="auto"/>
            <w:vAlign w:val="center"/>
          </w:tcPr>
          <w:p w14:paraId="7F2F9CA6"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998B4E" w14:textId="70B2A835"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14</w:t>
            </w:r>
          </w:p>
        </w:tc>
        <w:tc>
          <w:tcPr>
            <w:tcW w:w="1370" w:type="dxa"/>
            <w:shd w:val="clear" w:color="auto" w:fill="auto"/>
          </w:tcPr>
          <w:p w14:paraId="7D822B0A" w14:textId="10EBE3E1"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3.10</w:t>
            </w:r>
          </w:p>
        </w:tc>
        <w:tc>
          <w:tcPr>
            <w:tcW w:w="6049" w:type="dxa"/>
            <w:shd w:val="clear" w:color="auto" w:fill="auto"/>
          </w:tcPr>
          <w:p w14:paraId="05BA1A91" w14:textId="4491F47F" w:rsidR="00BB1935" w:rsidRPr="00547FA5" w:rsidRDefault="00BB1935" w:rsidP="00BB1935">
            <w:pPr>
              <w:overflowPunct/>
              <w:autoSpaceDE/>
              <w:autoSpaceDN/>
              <w:adjustRightInd/>
              <w:textAlignment w:val="auto"/>
              <w:rPr>
                <w:rFonts w:ascii="David" w:hAnsi="David" w:cs="David"/>
                <w:sz w:val="24"/>
                <w:szCs w:val="24"/>
                <w:rtl/>
                <w:lang w:eastAsia="en-US"/>
              </w:rPr>
            </w:pPr>
            <w:r w:rsidRPr="00547FA5">
              <w:rPr>
                <w:rFonts w:ascii="David" w:hAnsi="David" w:cs="David"/>
                <w:sz w:val="24"/>
                <w:szCs w:val="24"/>
                <w:rtl/>
              </w:rPr>
              <w:t xml:space="preserve">נבקש להוסיף שבטרם ביצוע הקיזוז, תימסר </w:t>
            </w:r>
            <w:r w:rsidRPr="00547FA5">
              <w:rPr>
                <w:rFonts w:ascii="David" w:hAnsi="David" w:cs="David"/>
                <w:sz w:val="24"/>
                <w:szCs w:val="24"/>
                <w:u w:val="single"/>
                <w:rtl/>
              </w:rPr>
              <w:t>התראה סבירה</w:t>
            </w:r>
            <w:r w:rsidRPr="00547FA5">
              <w:rPr>
                <w:rFonts w:ascii="David" w:hAnsi="David" w:cs="David"/>
                <w:sz w:val="24"/>
                <w:szCs w:val="24"/>
                <w:rtl/>
              </w:rPr>
              <w:t xml:space="preserve"> לספק ותינתן לו </w:t>
            </w:r>
            <w:r w:rsidRPr="00547FA5">
              <w:rPr>
                <w:rFonts w:ascii="David" w:hAnsi="David" w:cs="David"/>
                <w:sz w:val="24"/>
                <w:szCs w:val="24"/>
                <w:u w:val="single"/>
                <w:rtl/>
              </w:rPr>
              <w:t>אפשרות לתקן.</w:t>
            </w:r>
          </w:p>
        </w:tc>
        <w:tc>
          <w:tcPr>
            <w:tcW w:w="5130" w:type="dxa"/>
            <w:shd w:val="clear" w:color="auto" w:fill="auto"/>
            <w:vAlign w:val="center"/>
          </w:tcPr>
          <w:p w14:paraId="2C538A73" w14:textId="77777777" w:rsidR="0026597C" w:rsidRPr="00811955" w:rsidRDefault="0026597C" w:rsidP="0026597C">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הקיזוז בהתאם לסעיף זה מבוצע בגין אי ביצוע פעולות כנדרש שבוצעו בעבר.</w:t>
            </w:r>
          </w:p>
          <w:p w14:paraId="1BF317A0" w14:textId="77777777" w:rsidR="0026597C" w:rsidRPr="00811955" w:rsidRDefault="0026597C" w:rsidP="0026597C">
            <w:pPr>
              <w:overflowPunct/>
              <w:autoSpaceDE/>
              <w:autoSpaceDN/>
              <w:adjustRightInd/>
              <w:jc w:val="left"/>
              <w:textAlignment w:val="auto"/>
              <w:rPr>
                <w:rFonts w:ascii="David" w:hAnsi="David" w:cs="David"/>
                <w:sz w:val="24"/>
                <w:szCs w:val="24"/>
                <w:rtl/>
              </w:rPr>
            </w:pPr>
          </w:p>
          <w:p w14:paraId="57DE114B" w14:textId="77777777" w:rsidR="0026597C" w:rsidRPr="00811955" w:rsidRDefault="0026597C" w:rsidP="0026597C">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לכן אין משמעות למתן התראה סבירה לספק על מנת שתינתן לו האפשרות לתקן.</w:t>
            </w:r>
          </w:p>
          <w:p w14:paraId="7D4A3E9D" w14:textId="77777777" w:rsidR="0026597C" w:rsidRPr="00811955" w:rsidRDefault="0026597C" w:rsidP="0026597C">
            <w:pPr>
              <w:overflowPunct/>
              <w:autoSpaceDE/>
              <w:autoSpaceDN/>
              <w:adjustRightInd/>
              <w:jc w:val="left"/>
              <w:textAlignment w:val="auto"/>
              <w:rPr>
                <w:rFonts w:ascii="David" w:hAnsi="David" w:cs="David"/>
                <w:sz w:val="24"/>
                <w:szCs w:val="24"/>
                <w:rtl/>
              </w:rPr>
            </w:pPr>
          </w:p>
          <w:p w14:paraId="4F99F0EF" w14:textId="6CEC2B33" w:rsidR="00BB1935" w:rsidRPr="00547FA5" w:rsidRDefault="0026597C" w:rsidP="0026597C">
            <w:pPr>
              <w:overflowPunct/>
              <w:autoSpaceDE/>
              <w:autoSpaceDN/>
              <w:adjustRightInd/>
              <w:jc w:val="left"/>
              <w:textAlignment w:val="auto"/>
              <w:rPr>
                <w:rFonts w:ascii="David" w:hAnsi="David" w:cs="David"/>
                <w:sz w:val="24"/>
                <w:szCs w:val="24"/>
              </w:rPr>
            </w:pPr>
            <w:r w:rsidRPr="00811955">
              <w:rPr>
                <w:rFonts w:ascii="David" w:hAnsi="David" w:cs="David" w:hint="cs"/>
                <w:sz w:val="24"/>
                <w:szCs w:val="24"/>
                <w:rtl/>
              </w:rPr>
              <w:t>הבקשה נדחית.</w:t>
            </w:r>
          </w:p>
        </w:tc>
      </w:tr>
      <w:tr w:rsidR="00BB1935" w:rsidRPr="00547FA5" w14:paraId="5DF2E861" w14:textId="77777777" w:rsidTr="002053B1">
        <w:trPr>
          <w:cantSplit/>
          <w:trHeight w:val="742"/>
        </w:trPr>
        <w:tc>
          <w:tcPr>
            <w:tcW w:w="906" w:type="dxa"/>
            <w:shd w:val="clear" w:color="auto" w:fill="auto"/>
            <w:vAlign w:val="center"/>
          </w:tcPr>
          <w:p w14:paraId="6DD7FE0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3841C9" w14:textId="2E5D8A19"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15</w:t>
            </w:r>
          </w:p>
        </w:tc>
        <w:tc>
          <w:tcPr>
            <w:tcW w:w="1370" w:type="dxa"/>
            <w:shd w:val="clear" w:color="auto" w:fill="auto"/>
          </w:tcPr>
          <w:p w14:paraId="13407232" w14:textId="5587B261"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3.10.2</w:t>
            </w:r>
          </w:p>
        </w:tc>
        <w:tc>
          <w:tcPr>
            <w:tcW w:w="6049" w:type="dxa"/>
            <w:shd w:val="clear" w:color="auto" w:fill="auto"/>
          </w:tcPr>
          <w:p w14:paraId="51D31026" w14:textId="77777777" w:rsidR="00BB1935" w:rsidRPr="00547FA5" w:rsidRDefault="00BB1935" w:rsidP="00BB1935">
            <w:pPr>
              <w:keepNext/>
              <w:keepLines/>
              <w:widowControl w:val="0"/>
              <w:rPr>
                <w:rFonts w:ascii="David" w:hAnsi="David" w:cs="David"/>
                <w:sz w:val="24"/>
                <w:szCs w:val="24"/>
                <w:rtl/>
              </w:rPr>
            </w:pPr>
            <w:r w:rsidRPr="00547FA5">
              <w:rPr>
                <w:rFonts w:ascii="David" w:hAnsi="David" w:cs="David"/>
                <w:sz w:val="24"/>
                <w:szCs w:val="24"/>
                <w:rtl/>
              </w:rPr>
              <w:t>נבקש לתקן את מפתח הפיצוי המוסכם ל-500 ש"ח לכל תלונה מתועדת לאיכות הקובץ.</w:t>
            </w:r>
          </w:p>
          <w:p w14:paraId="291F64A3" w14:textId="77777777" w:rsidR="00BB1935" w:rsidRPr="00547FA5" w:rsidRDefault="00BB1935" w:rsidP="00BB1935">
            <w:pPr>
              <w:keepNext/>
              <w:keepLines/>
              <w:widowControl w:val="0"/>
              <w:rPr>
                <w:rFonts w:ascii="David" w:hAnsi="David" w:cs="David"/>
                <w:sz w:val="24"/>
                <w:szCs w:val="24"/>
                <w:rtl/>
              </w:rPr>
            </w:pPr>
            <w:r w:rsidRPr="00547FA5">
              <w:rPr>
                <w:rFonts w:ascii="David" w:hAnsi="David" w:cs="David"/>
                <w:sz w:val="24"/>
                <w:szCs w:val="24"/>
                <w:rtl/>
              </w:rPr>
              <w:t>אספקת קובץ מתורגם – יש להתייחס להיקף הקובץ מקובל לפי מפתח של עד 10 עמודים ליום עבודה.</w:t>
            </w:r>
          </w:p>
          <w:p w14:paraId="2A69A828" w14:textId="34648B18" w:rsidR="00BB1935" w:rsidRPr="00547FA5" w:rsidRDefault="00BB1935" w:rsidP="00BB1935">
            <w:pPr>
              <w:overflowPunct/>
              <w:autoSpaceDE/>
              <w:autoSpaceDN/>
              <w:adjustRightInd/>
              <w:textAlignment w:val="auto"/>
              <w:rPr>
                <w:rFonts w:ascii="David" w:hAnsi="David" w:cs="David"/>
                <w:sz w:val="24"/>
                <w:szCs w:val="24"/>
                <w:rtl/>
                <w:lang w:eastAsia="en-US"/>
              </w:rPr>
            </w:pPr>
            <w:r w:rsidRPr="00547FA5">
              <w:rPr>
                <w:rFonts w:ascii="David" w:hAnsi="David" w:cs="David"/>
                <w:sz w:val="24"/>
                <w:szCs w:val="24"/>
                <w:rtl/>
              </w:rPr>
              <w:t>איכות תמלול – יש להוסיף לאחר שהתלונה הובאה לידיעת הספק והוא לא תיקן את הליקויים.</w:t>
            </w:r>
          </w:p>
        </w:tc>
        <w:tc>
          <w:tcPr>
            <w:tcW w:w="5130" w:type="dxa"/>
            <w:shd w:val="clear" w:color="000000" w:fill="FFFFFF"/>
            <w:vAlign w:val="center"/>
          </w:tcPr>
          <w:p w14:paraId="706FBE44" w14:textId="18E8D364" w:rsidR="00A60DD8" w:rsidRDefault="00800606" w:rsidP="00BB193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מקובלת הבקשה לתיקון ל-500 ₪.</w:t>
            </w:r>
          </w:p>
          <w:p w14:paraId="3264BEA7" w14:textId="3C8E0971" w:rsidR="00800606" w:rsidRPr="00547FA5" w:rsidRDefault="00800606" w:rsidP="00BB1935">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מלבד זאת, המשרד ית</w:t>
            </w:r>
            <w:r w:rsidR="0026597C">
              <w:rPr>
                <w:rFonts w:ascii="David" w:hAnsi="David" w:cs="David" w:hint="cs"/>
                <w:sz w:val="24"/>
                <w:szCs w:val="24"/>
                <w:rtl/>
                <w:lang w:eastAsia="en-US"/>
              </w:rPr>
              <w:t>י</w:t>
            </w:r>
            <w:r>
              <w:rPr>
                <w:rFonts w:ascii="David" w:hAnsi="David" w:cs="David" w:hint="cs"/>
                <w:sz w:val="24"/>
                <w:szCs w:val="24"/>
                <w:rtl/>
                <w:lang w:eastAsia="en-US"/>
              </w:rPr>
              <w:t>יחס להפרות בהתאם למבוקש בתנאי המכרז ובהתאם לנסיבות כל מקרה.</w:t>
            </w:r>
          </w:p>
        </w:tc>
      </w:tr>
      <w:tr w:rsidR="00BB1935" w:rsidRPr="00547FA5" w14:paraId="1265EEE1" w14:textId="77777777" w:rsidTr="002053B1">
        <w:trPr>
          <w:cantSplit/>
          <w:trHeight w:val="620"/>
        </w:trPr>
        <w:tc>
          <w:tcPr>
            <w:tcW w:w="906" w:type="dxa"/>
            <w:shd w:val="clear" w:color="auto" w:fill="auto"/>
            <w:vAlign w:val="center"/>
          </w:tcPr>
          <w:p w14:paraId="4AC9B7AA"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797DA36" w14:textId="3465ED77"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30</w:t>
            </w:r>
          </w:p>
        </w:tc>
        <w:tc>
          <w:tcPr>
            <w:tcW w:w="1370" w:type="dxa"/>
            <w:shd w:val="clear" w:color="auto" w:fill="auto"/>
          </w:tcPr>
          <w:p w14:paraId="579B2135" w14:textId="4553CE10"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12</w:t>
            </w:r>
          </w:p>
        </w:tc>
        <w:tc>
          <w:tcPr>
            <w:tcW w:w="6049" w:type="dxa"/>
            <w:shd w:val="clear" w:color="auto" w:fill="auto"/>
          </w:tcPr>
          <w:p w14:paraId="3B1521DE" w14:textId="77777777" w:rsidR="00BB1935" w:rsidRPr="00547FA5" w:rsidRDefault="00BB1935" w:rsidP="00BB1935">
            <w:pPr>
              <w:keepNext/>
              <w:keepLines/>
              <w:widowControl w:val="0"/>
              <w:rPr>
                <w:rFonts w:ascii="David" w:hAnsi="David" w:cs="David"/>
                <w:sz w:val="24"/>
                <w:szCs w:val="24"/>
                <w:rtl/>
              </w:rPr>
            </w:pPr>
            <w:r w:rsidRPr="00547FA5">
              <w:rPr>
                <w:rFonts w:ascii="David" w:hAnsi="David" w:cs="David"/>
                <w:sz w:val="24"/>
                <w:szCs w:val="24"/>
                <w:rtl/>
              </w:rPr>
              <w:t xml:space="preserve">נבקש לתקן את ההתראה בדבר הפרה לארבעה ימי </w:t>
            </w:r>
            <w:r w:rsidRPr="00547FA5">
              <w:rPr>
                <w:rFonts w:ascii="David" w:hAnsi="David" w:cs="David"/>
                <w:sz w:val="24"/>
                <w:szCs w:val="24"/>
                <w:u w:val="single"/>
                <w:rtl/>
              </w:rPr>
              <w:t>עסקים</w:t>
            </w:r>
            <w:r w:rsidRPr="00547FA5">
              <w:rPr>
                <w:rFonts w:ascii="David" w:hAnsi="David" w:cs="David"/>
                <w:sz w:val="24"/>
                <w:szCs w:val="24"/>
                <w:rtl/>
              </w:rPr>
              <w:t xml:space="preserve">. </w:t>
            </w:r>
          </w:p>
          <w:p w14:paraId="7555D50D" w14:textId="34C10443"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נבקש לקבל </w:t>
            </w:r>
            <w:r w:rsidRPr="00547FA5">
              <w:rPr>
                <w:rFonts w:ascii="David" w:hAnsi="David" w:cs="David"/>
                <w:sz w:val="24"/>
                <w:szCs w:val="24"/>
                <w:u w:val="single"/>
                <w:rtl/>
              </w:rPr>
              <w:t>התראה סבירה</w:t>
            </w:r>
            <w:r w:rsidRPr="00547FA5">
              <w:rPr>
                <w:rFonts w:ascii="David" w:hAnsi="David" w:cs="David"/>
                <w:sz w:val="24"/>
                <w:szCs w:val="24"/>
                <w:rtl/>
              </w:rPr>
              <w:t xml:space="preserve"> בדבר חילוט הערבות הבנקאית.</w:t>
            </w:r>
          </w:p>
        </w:tc>
        <w:tc>
          <w:tcPr>
            <w:tcW w:w="5130" w:type="dxa"/>
            <w:shd w:val="clear" w:color="auto" w:fill="auto"/>
            <w:vAlign w:val="center"/>
          </w:tcPr>
          <w:p w14:paraId="651C07C0" w14:textId="77777777" w:rsidR="0026597C" w:rsidRPr="00811955" w:rsidRDefault="0026597C" w:rsidP="0026597C">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ההחלטה בנוגע לחילוט הערבות תתקבל רק לאחר מתן זכות טעון.</w:t>
            </w:r>
          </w:p>
          <w:p w14:paraId="7F6249FB" w14:textId="77777777" w:rsidR="0026597C" w:rsidRPr="00811955" w:rsidRDefault="0026597C" w:rsidP="0026597C">
            <w:pPr>
              <w:overflowPunct/>
              <w:autoSpaceDE/>
              <w:autoSpaceDN/>
              <w:adjustRightInd/>
              <w:jc w:val="left"/>
              <w:textAlignment w:val="auto"/>
              <w:rPr>
                <w:rFonts w:ascii="David" w:hAnsi="David" w:cs="David"/>
                <w:sz w:val="24"/>
                <w:szCs w:val="24"/>
                <w:rtl/>
              </w:rPr>
            </w:pPr>
          </w:p>
          <w:p w14:paraId="78BD1E56" w14:textId="77777777" w:rsidR="0026597C" w:rsidRPr="00811955" w:rsidRDefault="0026597C" w:rsidP="0026597C">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המילים "ללא כל התראה" בסיפא סעיף 12.4 להסכם-ימחקו מההסכם.</w:t>
            </w:r>
          </w:p>
          <w:p w14:paraId="0A41C8B3" w14:textId="77777777" w:rsidR="0026597C" w:rsidRPr="00811955" w:rsidRDefault="0026597C" w:rsidP="0026597C">
            <w:pPr>
              <w:overflowPunct/>
              <w:autoSpaceDE/>
              <w:autoSpaceDN/>
              <w:adjustRightInd/>
              <w:jc w:val="left"/>
              <w:textAlignment w:val="auto"/>
              <w:rPr>
                <w:rFonts w:ascii="David" w:hAnsi="David" w:cs="David"/>
                <w:sz w:val="24"/>
                <w:szCs w:val="24"/>
                <w:rtl/>
              </w:rPr>
            </w:pPr>
          </w:p>
          <w:p w14:paraId="18BD2D75" w14:textId="77777777" w:rsidR="0026597C" w:rsidRPr="00811955" w:rsidRDefault="0026597C" w:rsidP="0026597C">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יובהר כי הפיצוי המוסכם בסעיף זה יחול רק על מקרים שאינם נמנים על המקרים המפורטים בסעיף 3.10 במכרז.</w:t>
            </w:r>
          </w:p>
          <w:p w14:paraId="2C859E59" w14:textId="77777777" w:rsidR="0026597C" w:rsidRPr="00811955" w:rsidRDefault="0026597C" w:rsidP="0026597C">
            <w:pPr>
              <w:overflowPunct/>
              <w:autoSpaceDE/>
              <w:autoSpaceDN/>
              <w:adjustRightInd/>
              <w:jc w:val="left"/>
              <w:textAlignment w:val="auto"/>
              <w:rPr>
                <w:rFonts w:ascii="David" w:hAnsi="David" w:cs="David"/>
                <w:sz w:val="24"/>
                <w:szCs w:val="24"/>
                <w:rtl/>
              </w:rPr>
            </w:pPr>
          </w:p>
          <w:p w14:paraId="78DB5C04" w14:textId="6AF40D8E" w:rsidR="00BB1935" w:rsidRPr="0026597C" w:rsidRDefault="0026597C" w:rsidP="0026597C">
            <w:pPr>
              <w:overflowPunct/>
              <w:autoSpaceDE/>
              <w:autoSpaceDN/>
              <w:adjustRightInd/>
              <w:jc w:val="left"/>
              <w:textAlignment w:val="auto"/>
              <w:rPr>
                <w:rFonts w:ascii="David" w:hAnsi="David" w:cs="David"/>
                <w:sz w:val="24"/>
                <w:szCs w:val="24"/>
              </w:rPr>
            </w:pPr>
            <w:r w:rsidRPr="00811955">
              <w:rPr>
                <w:rFonts w:ascii="David" w:hAnsi="David" w:cs="David" w:hint="cs"/>
                <w:sz w:val="24"/>
                <w:szCs w:val="24"/>
                <w:rtl/>
              </w:rPr>
              <w:t>יתר המבוקש בשאלה אינו מקובל.</w:t>
            </w:r>
          </w:p>
        </w:tc>
      </w:tr>
      <w:tr w:rsidR="00BB1935" w:rsidRPr="00547FA5" w14:paraId="56D1843C" w14:textId="77777777" w:rsidTr="002053B1">
        <w:trPr>
          <w:cantSplit/>
          <w:trHeight w:val="296"/>
        </w:trPr>
        <w:tc>
          <w:tcPr>
            <w:tcW w:w="906" w:type="dxa"/>
            <w:shd w:val="clear" w:color="auto" w:fill="auto"/>
            <w:vAlign w:val="center"/>
          </w:tcPr>
          <w:p w14:paraId="6B89F71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D926E4" w14:textId="6BCD442C"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32</w:t>
            </w:r>
          </w:p>
        </w:tc>
        <w:tc>
          <w:tcPr>
            <w:tcW w:w="1370" w:type="dxa"/>
            <w:shd w:val="clear" w:color="auto" w:fill="auto"/>
          </w:tcPr>
          <w:p w14:paraId="73B5C447" w14:textId="3CBD30EA"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16</w:t>
            </w:r>
          </w:p>
        </w:tc>
        <w:tc>
          <w:tcPr>
            <w:tcW w:w="6049" w:type="dxa"/>
            <w:shd w:val="clear" w:color="auto" w:fill="auto"/>
          </w:tcPr>
          <w:p w14:paraId="3BE4C947" w14:textId="410A4E42"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נבקש להוסיף שבטרם ביצוע הקיזוז, תימסר </w:t>
            </w:r>
            <w:r w:rsidRPr="00547FA5">
              <w:rPr>
                <w:rFonts w:ascii="David" w:hAnsi="David" w:cs="David"/>
                <w:sz w:val="24"/>
                <w:szCs w:val="24"/>
                <w:u w:val="single"/>
                <w:rtl/>
              </w:rPr>
              <w:t>התראה סבירה</w:t>
            </w:r>
            <w:r w:rsidRPr="00547FA5">
              <w:rPr>
                <w:rFonts w:ascii="David" w:hAnsi="David" w:cs="David"/>
                <w:sz w:val="24"/>
                <w:szCs w:val="24"/>
                <w:rtl/>
              </w:rPr>
              <w:t xml:space="preserve"> לספק ותינתן לו </w:t>
            </w:r>
            <w:r w:rsidRPr="00547FA5">
              <w:rPr>
                <w:rFonts w:ascii="David" w:hAnsi="David" w:cs="David"/>
                <w:sz w:val="24"/>
                <w:szCs w:val="24"/>
                <w:u w:val="single"/>
                <w:rtl/>
              </w:rPr>
              <w:t>אפשרות לתקן</w:t>
            </w:r>
            <w:r w:rsidRPr="00547FA5">
              <w:rPr>
                <w:rFonts w:ascii="David" w:hAnsi="David" w:cs="David"/>
                <w:sz w:val="24"/>
                <w:szCs w:val="24"/>
                <w:rtl/>
              </w:rPr>
              <w:t>.</w:t>
            </w:r>
          </w:p>
        </w:tc>
        <w:tc>
          <w:tcPr>
            <w:tcW w:w="5130" w:type="dxa"/>
            <w:shd w:val="clear" w:color="auto" w:fill="auto"/>
            <w:vAlign w:val="center"/>
          </w:tcPr>
          <w:p w14:paraId="7F7DCE6F" w14:textId="77777777" w:rsidR="00533A54" w:rsidRPr="00811955" w:rsidRDefault="00533A54" w:rsidP="00533A54">
            <w:pPr>
              <w:overflowPunct/>
              <w:autoSpaceDE/>
              <w:autoSpaceDN/>
              <w:adjustRightInd/>
              <w:jc w:val="left"/>
              <w:textAlignment w:val="auto"/>
              <w:rPr>
                <w:rFonts w:ascii="David" w:hAnsi="David" w:cs="David"/>
                <w:sz w:val="24"/>
                <w:szCs w:val="24"/>
                <w:rtl/>
              </w:rPr>
            </w:pPr>
            <w:r w:rsidRPr="00811955">
              <w:rPr>
                <w:rFonts w:ascii="David" w:hAnsi="David" w:cs="David" w:hint="cs"/>
                <w:sz w:val="24"/>
                <w:szCs w:val="24"/>
                <w:rtl/>
              </w:rPr>
              <w:t>סעיפי ההסכם יופעלו בהגינות ובסבירות.</w:t>
            </w:r>
          </w:p>
          <w:p w14:paraId="18656679" w14:textId="77777777" w:rsidR="00533A54" w:rsidRPr="00811955" w:rsidRDefault="00533A54" w:rsidP="00533A54">
            <w:pPr>
              <w:overflowPunct/>
              <w:autoSpaceDE/>
              <w:autoSpaceDN/>
              <w:adjustRightInd/>
              <w:jc w:val="left"/>
              <w:textAlignment w:val="auto"/>
              <w:rPr>
                <w:rFonts w:ascii="David" w:hAnsi="David" w:cs="David"/>
                <w:sz w:val="24"/>
                <w:szCs w:val="24"/>
                <w:rtl/>
              </w:rPr>
            </w:pPr>
          </w:p>
          <w:p w14:paraId="72237F24" w14:textId="36EF3965" w:rsidR="00BB1935" w:rsidRPr="00547FA5" w:rsidRDefault="00533A54" w:rsidP="00533A54">
            <w:pPr>
              <w:overflowPunct/>
              <w:autoSpaceDE/>
              <w:autoSpaceDN/>
              <w:adjustRightInd/>
              <w:jc w:val="left"/>
              <w:textAlignment w:val="auto"/>
              <w:rPr>
                <w:rFonts w:ascii="David" w:hAnsi="David" w:cs="David"/>
                <w:sz w:val="24"/>
                <w:szCs w:val="24"/>
              </w:rPr>
            </w:pPr>
            <w:r w:rsidRPr="00811955">
              <w:rPr>
                <w:rFonts w:ascii="David" w:hAnsi="David" w:cs="David" w:hint="cs"/>
                <w:sz w:val="24"/>
                <w:szCs w:val="24"/>
                <w:rtl/>
              </w:rPr>
              <w:t>הבקשה נדחית.</w:t>
            </w:r>
          </w:p>
        </w:tc>
      </w:tr>
      <w:tr w:rsidR="00BB1935" w:rsidRPr="00547FA5" w14:paraId="62741E24" w14:textId="77777777" w:rsidTr="002053B1">
        <w:trPr>
          <w:cantSplit/>
          <w:trHeight w:val="476"/>
        </w:trPr>
        <w:tc>
          <w:tcPr>
            <w:tcW w:w="906" w:type="dxa"/>
            <w:shd w:val="clear" w:color="auto" w:fill="auto"/>
            <w:vAlign w:val="center"/>
          </w:tcPr>
          <w:p w14:paraId="3ECACAE3"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D63F2F" w14:textId="43691E3B"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32</w:t>
            </w:r>
          </w:p>
        </w:tc>
        <w:tc>
          <w:tcPr>
            <w:tcW w:w="1370" w:type="dxa"/>
            <w:shd w:val="clear" w:color="auto" w:fill="auto"/>
          </w:tcPr>
          <w:p w14:paraId="2A42A3F3" w14:textId="32B9989F"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18</w:t>
            </w:r>
          </w:p>
        </w:tc>
        <w:tc>
          <w:tcPr>
            <w:tcW w:w="6049" w:type="dxa"/>
            <w:shd w:val="clear" w:color="auto" w:fill="auto"/>
          </w:tcPr>
          <w:p w14:paraId="1520E7C7"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נבקש לשנות כך שאחריות הספק והמשרד </w:t>
            </w:r>
            <w:proofErr w:type="spellStart"/>
            <w:r w:rsidRPr="00547FA5">
              <w:rPr>
                <w:rFonts w:ascii="David" w:hAnsi="David" w:cs="David"/>
                <w:sz w:val="24"/>
                <w:szCs w:val="24"/>
                <w:rtl/>
              </w:rPr>
              <w:t>בנזיקין</w:t>
            </w:r>
            <w:proofErr w:type="spellEnd"/>
            <w:r w:rsidRPr="00547FA5">
              <w:rPr>
                <w:rFonts w:ascii="David" w:hAnsi="David" w:cs="David"/>
                <w:sz w:val="24"/>
                <w:szCs w:val="24"/>
                <w:rtl/>
              </w:rPr>
              <w:t xml:space="preserve"> תיקבע על פי דין. </w:t>
            </w:r>
          </w:p>
          <w:p w14:paraId="2A6872DE" w14:textId="77777777" w:rsidR="00BB1935" w:rsidRPr="00547FA5" w:rsidRDefault="00BB1935" w:rsidP="00BB1935">
            <w:pPr>
              <w:spacing w:before="120"/>
              <w:rPr>
                <w:rFonts w:ascii="David" w:hAnsi="David" w:cs="David"/>
                <w:sz w:val="24"/>
                <w:szCs w:val="24"/>
                <w:rtl/>
              </w:rPr>
            </w:pPr>
            <w:r w:rsidRPr="00547FA5">
              <w:rPr>
                <w:rFonts w:ascii="David" w:hAnsi="David" w:cs="David"/>
                <w:sz w:val="24"/>
                <w:szCs w:val="24"/>
                <w:rtl/>
              </w:rPr>
              <w:lastRenderedPageBreak/>
              <w:t xml:space="preserve">נבקש </w:t>
            </w:r>
            <w:proofErr w:type="spellStart"/>
            <w:r w:rsidRPr="00547FA5">
              <w:rPr>
                <w:rFonts w:ascii="David" w:hAnsi="David" w:cs="David"/>
                <w:sz w:val="24"/>
                <w:szCs w:val="24"/>
                <w:rtl/>
              </w:rPr>
              <w:t>להחריג</w:t>
            </w:r>
            <w:proofErr w:type="spellEnd"/>
            <w:r w:rsidRPr="00547FA5">
              <w:rPr>
                <w:rFonts w:ascii="David" w:hAnsi="David" w:cs="David"/>
                <w:sz w:val="24"/>
                <w:szCs w:val="24"/>
                <w:rtl/>
              </w:rPr>
              <w:t xml:space="preserve"> מאחריות הספק מקרים שנזק נגרם כתוצאה מרשלנות או פעולה בניגוד לדין או להסכם של המשרד או מי מטעמו. במקרים כאלה המשרד ישפה את הספק בגין הוצאותיו.</w:t>
            </w:r>
          </w:p>
          <w:p w14:paraId="040B839F" w14:textId="77777777" w:rsidR="00BB1935" w:rsidRPr="00547FA5" w:rsidRDefault="00BB1935" w:rsidP="00BB1935">
            <w:pPr>
              <w:spacing w:before="120"/>
              <w:rPr>
                <w:rFonts w:ascii="David" w:hAnsi="David" w:cs="David"/>
                <w:sz w:val="24"/>
                <w:szCs w:val="24"/>
                <w:rtl/>
              </w:rPr>
            </w:pPr>
            <w:r w:rsidRPr="00547FA5">
              <w:rPr>
                <w:rFonts w:ascii="David" w:hAnsi="David" w:cs="David"/>
                <w:sz w:val="24"/>
                <w:szCs w:val="24"/>
                <w:rtl/>
              </w:rPr>
              <w:t xml:space="preserve">נבקש להוסיף סעיף, כמקובל בתחום השירותים, כי </w:t>
            </w:r>
            <w:r w:rsidRPr="00547FA5">
              <w:rPr>
                <w:rFonts w:ascii="David" w:hAnsi="David" w:cs="David"/>
                <w:sz w:val="24"/>
                <w:szCs w:val="24"/>
                <w:u w:val="single"/>
                <w:rtl/>
              </w:rPr>
              <w:t xml:space="preserve">הספק לא </w:t>
            </w:r>
            <w:proofErr w:type="spellStart"/>
            <w:r w:rsidRPr="00547FA5">
              <w:rPr>
                <w:rFonts w:ascii="David" w:hAnsi="David" w:cs="David"/>
                <w:sz w:val="24"/>
                <w:szCs w:val="24"/>
                <w:u w:val="single"/>
                <w:rtl/>
              </w:rPr>
              <w:t>ישא</w:t>
            </w:r>
            <w:proofErr w:type="spellEnd"/>
            <w:r w:rsidRPr="00547FA5">
              <w:rPr>
                <w:rFonts w:ascii="David" w:hAnsi="David" w:cs="David"/>
                <w:sz w:val="24"/>
                <w:szCs w:val="24"/>
                <w:u w:val="single"/>
                <w:rtl/>
              </w:rPr>
              <w:t xml:space="preserve"> באחריות לנזק עקיף ו/או תוצאתי</w:t>
            </w:r>
            <w:r w:rsidRPr="00547FA5">
              <w:rPr>
                <w:rFonts w:ascii="David" w:hAnsi="David" w:cs="David"/>
                <w:sz w:val="24"/>
                <w:szCs w:val="24"/>
                <w:rtl/>
              </w:rPr>
              <w:t xml:space="preserve"> לרבות אובדן הכנסה ו/או רווח.</w:t>
            </w:r>
          </w:p>
          <w:p w14:paraId="48C51D7D" w14:textId="77777777" w:rsidR="00BB1935" w:rsidRPr="00547FA5" w:rsidRDefault="00BB1935" w:rsidP="00BB1935">
            <w:pPr>
              <w:spacing w:before="120"/>
              <w:rPr>
                <w:rFonts w:ascii="David" w:hAnsi="David" w:cs="David"/>
                <w:sz w:val="24"/>
                <w:szCs w:val="24"/>
                <w:rtl/>
              </w:rPr>
            </w:pPr>
            <w:r w:rsidRPr="00547FA5">
              <w:rPr>
                <w:rFonts w:ascii="David" w:hAnsi="David" w:cs="David"/>
                <w:sz w:val="24"/>
                <w:szCs w:val="24"/>
                <w:rtl/>
              </w:rPr>
              <w:t>נבקש להוסיף כי שיפוי יהיה בגין הוצאות סבירות בלבד.</w:t>
            </w:r>
          </w:p>
          <w:p w14:paraId="59986BC1" w14:textId="4D091D20" w:rsidR="00BB1935" w:rsidRPr="00547FA5" w:rsidRDefault="00BB1935" w:rsidP="00BB1935">
            <w:pPr>
              <w:rPr>
                <w:rFonts w:ascii="David" w:hAnsi="David" w:cs="David"/>
                <w:sz w:val="24"/>
                <w:szCs w:val="24"/>
                <w:rtl/>
                <w:lang w:eastAsia="en-US"/>
              </w:rPr>
            </w:pPr>
            <w:r w:rsidRPr="00547FA5">
              <w:rPr>
                <w:rFonts w:ascii="David" w:hAnsi="David" w:cs="David"/>
                <w:sz w:val="24"/>
                <w:szCs w:val="24"/>
                <w:rtl/>
              </w:rPr>
              <w:t>במקרים ששיפוי נדרש בגין תביעה של צ"ג: חובת השיפוי מותנית בכך שהמשרד הודיע לספק על כל תביעה, יאפשר לו להתגונן ולא יתפשר ללא אישורו מראש ובכתב.</w:t>
            </w:r>
          </w:p>
        </w:tc>
        <w:tc>
          <w:tcPr>
            <w:tcW w:w="5130" w:type="dxa"/>
            <w:shd w:val="clear" w:color="auto" w:fill="auto"/>
            <w:vAlign w:val="center"/>
          </w:tcPr>
          <w:p w14:paraId="750CD179" w14:textId="77777777" w:rsidR="00BB1935" w:rsidRDefault="00414710" w:rsidP="00BB193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lastRenderedPageBreak/>
              <w:t>הבקשה נדחית.</w:t>
            </w:r>
          </w:p>
          <w:p w14:paraId="4F3DA25D" w14:textId="77777777" w:rsidR="00414710" w:rsidRDefault="00414710" w:rsidP="00BB1935">
            <w:pPr>
              <w:overflowPunct/>
              <w:autoSpaceDE/>
              <w:autoSpaceDN/>
              <w:adjustRightInd/>
              <w:jc w:val="left"/>
              <w:textAlignment w:val="auto"/>
              <w:rPr>
                <w:rFonts w:ascii="David" w:hAnsi="David" w:cs="David"/>
                <w:sz w:val="24"/>
                <w:szCs w:val="24"/>
                <w:rtl/>
                <w:lang w:eastAsia="en-US"/>
              </w:rPr>
            </w:pPr>
          </w:p>
          <w:p w14:paraId="26C8555A" w14:textId="77777777" w:rsidR="00533A54" w:rsidRDefault="00533A54"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lastRenderedPageBreak/>
              <w:t>ר' גם האמור בסעיף זה בנוגע לאחריות נותן השירותים לכל נזק שייגרם ע"י נותן השירותים או מי מטעמו.</w:t>
            </w:r>
          </w:p>
          <w:p w14:paraId="5F6FE369" w14:textId="619B8849" w:rsidR="00414710" w:rsidRPr="00547FA5" w:rsidRDefault="00414710" w:rsidP="00BB1935">
            <w:pPr>
              <w:overflowPunct/>
              <w:autoSpaceDE/>
              <w:autoSpaceDN/>
              <w:adjustRightInd/>
              <w:jc w:val="left"/>
              <w:textAlignment w:val="auto"/>
              <w:rPr>
                <w:rFonts w:ascii="David" w:hAnsi="David" w:cs="David"/>
                <w:sz w:val="24"/>
                <w:szCs w:val="24"/>
                <w:rtl/>
                <w:lang w:eastAsia="en-US"/>
              </w:rPr>
            </w:pPr>
          </w:p>
        </w:tc>
      </w:tr>
      <w:tr w:rsidR="00BB1935" w:rsidRPr="00547FA5" w14:paraId="3C30F03A" w14:textId="77777777" w:rsidTr="002053B1">
        <w:trPr>
          <w:cantSplit/>
          <w:trHeight w:val="800"/>
        </w:trPr>
        <w:tc>
          <w:tcPr>
            <w:tcW w:w="906" w:type="dxa"/>
            <w:shd w:val="clear" w:color="auto" w:fill="auto"/>
            <w:vAlign w:val="center"/>
          </w:tcPr>
          <w:p w14:paraId="1BB5339B"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18983B3" w14:textId="71AF30DC"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35</w:t>
            </w:r>
          </w:p>
        </w:tc>
        <w:tc>
          <w:tcPr>
            <w:tcW w:w="1370" w:type="dxa"/>
            <w:shd w:val="clear" w:color="auto" w:fill="auto"/>
          </w:tcPr>
          <w:p w14:paraId="638E1AF4" w14:textId="68F258C3" w:rsidR="00BB1935" w:rsidRPr="00547FA5" w:rsidRDefault="00BB1935" w:rsidP="00BB1935">
            <w:pPr>
              <w:spacing w:after="160" w:line="320" w:lineRule="atLeast"/>
              <w:jc w:val="center"/>
              <w:rPr>
                <w:rFonts w:ascii="David" w:hAnsi="David" w:cs="David"/>
                <w:sz w:val="24"/>
                <w:szCs w:val="24"/>
                <w:rtl/>
              </w:rPr>
            </w:pPr>
            <w:r w:rsidRPr="00547FA5">
              <w:rPr>
                <w:rFonts w:ascii="David" w:hAnsi="David" w:cs="David"/>
                <w:sz w:val="24"/>
                <w:szCs w:val="24"/>
                <w:rtl/>
              </w:rPr>
              <w:t>27.1</w:t>
            </w:r>
          </w:p>
        </w:tc>
        <w:tc>
          <w:tcPr>
            <w:tcW w:w="6049" w:type="dxa"/>
            <w:shd w:val="clear" w:color="auto" w:fill="auto"/>
          </w:tcPr>
          <w:p w14:paraId="5DACF3EE" w14:textId="34441FF6" w:rsidR="00BB1935" w:rsidRPr="00547FA5" w:rsidRDefault="00BB1935" w:rsidP="00BB1935">
            <w:pPr>
              <w:spacing w:after="160" w:line="320" w:lineRule="atLeast"/>
              <w:rPr>
                <w:rFonts w:ascii="David" w:hAnsi="David" w:cs="David"/>
                <w:sz w:val="24"/>
                <w:szCs w:val="24"/>
                <w:rtl/>
              </w:rPr>
            </w:pPr>
            <w:r w:rsidRPr="00547FA5">
              <w:rPr>
                <w:rFonts w:ascii="David" w:hAnsi="David" w:cs="David"/>
                <w:sz w:val="24"/>
                <w:szCs w:val="24"/>
                <w:rtl/>
              </w:rPr>
              <w:t xml:space="preserve">נבקש להוסיף </w:t>
            </w:r>
            <w:r w:rsidRPr="00547FA5">
              <w:rPr>
                <w:rFonts w:ascii="David" w:hAnsi="David" w:cs="David"/>
                <w:sz w:val="24"/>
                <w:szCs w:val="24"/>
                <w:u w:val="single"/>
                <w:rtl/>
              </w:rPr>
              <w:t>התראה סבירה</w:t>
            </w:r>
            <w:r w:rsidRPr="00547FA5">
              <w:rPr>
                <w:rFonts w:ascii="David" w:hAnsi="David" w:cs="David"/>
                <w:sz w:val="24"/>
                <w:szCs w:val="24"/>
                <w:rtl/>
              </w:rPr>
              <w:t xml:space="preserve"> לפני ביצוע כל אחת מהפעולות, עם </w:t>
            </w:r>
            <w:r w:rsidRPr="00547FA5">
              <w:rPr>
                <w:rFonts w:ascii="David" w:hAnsi="David" w:cs="David"/>
                <w:sz w:val="24"/>
                <w:szCs w:val="24"/>
                <w:u w:val="single"/>
                <w:rtl/>
              </w:rPr>
              <w:t>אפשרות סבירה לתיקון</w:t>
            </w:r>
            <w:r w:rsidRPr="00547FA5">
              <w:rPr>
                <w:rFonts w:ascii="David" w:hAnsi="David" w:cs="David"/>
                <w:sz w:val="24"/>
                <w:szCs w:val="24"/>
                <w:rtl/>
              </w:rPr>
              <w:t>.</w:t>
            </w:r>
          </w:p>
        </w:tc>
        <w:tc>
          <w:tcPr>
            <w:tcW w:w="5130" w:type="dxa"/>
            <w:shd w:val="clear" w:color="auto" w:fill="auto"/>
            <w:vAlign w:val="center"/>
          </w:tcPr>
          <w:p w14:paraId="4F16E3E0" w14:textId="00AB37E5" w:rsidR="00BB1935" w:rsidRPr="00547FA5" w:rsidRDefault="00414710"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BB1935" w:rsidRPr="00547FA5" w14:paraId="07212C81" w14:textId="77777777" w:rsidTr="002053B1">
        <w:trPr>
          <w:cantSplit/>
          <w:trHeight w:val="854"/>
        </w:trPr>
        <w:tc>
          <w:tcPr>
            <w:tcW w:w="906" w:type="dxa"/>
            <w:shd w:val="clear" w:color="auto" w:fill="auto"/>
            <w:vAlign w:val="center"/>
          </w:tcPr>
          <w:p w14:paraId="3C7CB17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6B11E9D" w14:textId="348AE228"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35</w:t>
            </w:r>
          </w:p>
        </w:tc>
        <w:tc>
          <w:tcPr>
            <w:tcW w:w="1370" w:type="dxa"/>
            <w:shd w:val="clear" w:color="auto" w:fill="auto"/>
          </w:tcPr>
          <w:p w14:paraId="23F03498" w14:textId="4F12DE70"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27.1.1</w:t>
            </w:r>
          </w:p>
        </w:tc>
        <w:tc>
          <w:tcPr>
            <w:tcW w:w="6049" w:type="dxa"/>
            <w:shd w:val="clear" w:color="auto" w:fill="auto"/>
          </w:tcPr>
          <w:p w14:paraId="511E709A" w14:textId="21EC5A96" w:rsidR="00BB1935" w:rsidRPr="00547FA5" w:rsidRDefault="00BB1935" w:rsidP="00BB1935">
            <w:pPr>
              <w:rPr>
                <w:rFonts w:ascii="David" w:hAnsi="David" w:cs="David"/>
                <w:sz w:val="24"/>
                <w:szCs w:val="24"/>
                <w:rtl/>
              </w:rPr>
            </w:pPr>
            <w:r w:rsidRPr="00547FA5">
              <w:rPr>
                <w:rFonts w:ascii="David" w:hAnsi="David" w:cs="David"/>
                <w:sz w:val="24"/>
                <w:szCs w:val="24"/>
                <w:rtl/>
              </w:rPr>
              <w:t>נבקש לתקן להוצאות סבירות. לפני קיזוז נבקש לקבל התראה סבירה עם אפשרות לתיקון.</w:t>
            </w:r>
          </w:p>
        </w:tc>
        <w:tc>
          <w:tcPr>
            <w:tcW w:w="5130" w:type="dxa"/>
            <w:shd w:val="clear" w:color="000000" w:fill="FFFFFF"/>
            <w:vAlign w:val="center"/>
          </w:tcPr>
          <w:p w14:paraId="781BD6D0" w14:textId="77777777" w:rsidR="00533A54" w:rsidRDefault="00533A54" w:rsidP="00533A54">
            <w:pPr>
              <w:overflowPunct/>
              <w:autoSpaceDE/>
              <w:autoSpaceDN/>
              <w:adjustRightInd/>
              <w:jc w:val="left"/>
              <w:textAlignment w:val="auto"/>
              <w:rPr>
                <w:rFonts w:ascii="David" w:hAnsi="David" w:cs="David"/>
                <w:sz w:val="24"/>
                <w:szCs w:val="24"/>
                <w:rtl/>
                <w:lang w:eastAsia="en-US"/>
              </w:rPr>
            </w:pPr>
            <w:r w:rsidRPr="00A22191">
              <w:rPr>
                <w:rFonts w:ascii="David" w:hAnsi="David" w:cs="David"/>
                <w:sz w:val="24"/>
                <w:szCs w:val="24"/>
                <w:rtl/>
                <w:lang w:eastAsia="en-US"/>
              </w:rPr>
              <w:t>סעיפי ההסכם יופעלו בהגינות ובסבירות</w:t>
            </w:r>
          </w:p>
          <w:p w14:paraId="736B19D4" w14:textId="77777777" w:rsidR="00533A54" w:rsidRDefault="00533A54" w:rsidP="00414710">
            <w:pPr>
              <w:overflowPunct/>
              <w:autoSpaceDE/>
              <w:autoSpaceDN/>
              <w:adjustRightInd/>
              <w:jc w:val="left"/>
              <w:textAlignment w:val="auto"/>
              <w:rPr>
                <w:rFonts w:ascii="David" w:hAnsi="David" w:cs="David"/>
                <w:sz w:val="24"/>
                <w:szCs w:val="24"/>
                <w:rtl/>
                <w:lang w:eastAsia="en-US"/>
              </w:rPr>
            </w:pPr>
          </w:p>
          <w:p w14:paraId="17D2A56E" w14:textId="6BC8B813" w:rsidR="00BB1935" w:rsidRPr="00547FA5" w:rsidRDefault="00414710"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BB1935" w:rsidRPr="00547FA5" w14:paraId="0A9943E8" w14:textId="77777777" w:rsidTr="002053B1">
        <w:trPr>
          <w:cantSplit/>
          <w:trHeight w:val="161"/>
        </w:trPr>
        <w:tc>
          <w:tcPr>
            <w:tcW w:w="906" w:type="dxa"/>
            <w:shd w:val="clear" w:color="auto" w:fill="auto"/>
            <w:vAlign w:val="center"/>
          </w:tcPr>
          <w:p w14:paraId="1EB5058A"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A24D36" w14:textId="035BF58D"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35</w:t>
            </w:r>
          </w:p>
        </w:tc>
        <w:tc>
          <w:tcPr>
            <w:tcW w:w="1370" w:type="dxa"/>
            <w:shd w:val="clear" w:color="auto" w:fill="auto"/>
          </w:tcPr>
          <w:p w14:paraId="6A78CE6E" w14:textId="79E7D984"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27.2</w:t>
            </w:r>
          </w:p>
        </w:tc>
        <w:tc>
          <w:tcPr>
            <w:tcW w:w="6049" w:type="dxa"/>
            <w:shd w:val="clear" w:color="auto" w:fill="auto"/>
          </w:tcPr>
          <w:p w14:paraId="4F4950A1" w14:textId="4E909F1A"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נבקש לתקן להוצאות ישירות וסבירות בלבד. נבקש לקבל התראה סבירה לפני ביטול עם אפשרות לתיקון. </w:t>
            </w:r>
          </w:p>
        </w:tc>
        <w:tc>
          <w:tcPr>
            <w:tcW w:w="5130" w:type="dxa"/>
            <w:shd w:val="clear" w:color="000000" w:fill="FFFFFF"/>
            <w:vAlign w:val="center"/>
          </w:tcPr>
          <w:p w14:paraId="069B3051" w14:textId="2F1A0E0D" w:rsidR="00BB1935" w:rsidRPr="00547FA5" w:rsidRDefault="00414710"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BB1935" w:rsidRPr="00547FA5" w14:paraId="3D0E5BCA" w14:textId="77777777" w:rsidTr="002053B1">
        <w:trPr>
          <w:cantSplit/>
          <w:trHeight w:val="735"/>
        </w:trPr>
        <w:tc>
          <w:tcPr>
            <w:tcW w:w="906" w:type="dxa"/>
            <w:shd w:val="clear" w:color="auto" w:fill="auto"/>
            <w:vAlign w:val="center"/>
          </w:tcPr>
          <w:p w14:paraId="34CEE2C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FDE379D" w14:textId="1D3495EB"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36</w:t>
            </w:r>
          </w:p>
        </w:tc>
        <w:tc>
          <w:tcPr>
            <w:tcW w:w="1370" w:type="dxa"/>
            <w:shd w:val="clear" w:color="auto" w:fill="auto"/>
          </w:tcPr>
          <w:p w14:paraId="0B088E01" w14:textId="05681A50"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28.7</w:t>
            </w:r>
          </w:p>
        </w:tc>
        <w:tc>
          <w:tcPr>
            <w:tcW w:w="6049" w:type="dxa"/>
            <w:shd w:val="clear" w:color="auto" w:fill="auto"/>
          </w:tcPr>
          <w:p w14:paraId="623C7B87" w14:textId="05C61C8C" w:rsidR="00BB1935" w:rsidRPr="00547FA5" w:rsidRDefault="00BB1935" w:rsidP="00BB1935">
            <w:pPr>
              <w:numPr>
                <w:ilvl w:val="0"/>
                <w:numId w:val="5"/>
              </w:numPr>
              <w:overflowPunct/>
              <w:autoSpaceDE/>
              <w:autoSpaceDN/>
              <w:adjustRightInd/>
              <w:spacing w:after="160" w:line="360" w:lineRule="auto"/>
              <w:ind w:left="0"/>
              <w:textAlignment w:val="auto"/>
              <w:rPr>
                <w:rFonts w:ascii="David" w:hAnsi="David" w:cs="David"/>
                <w:sz w:val="24"/>
                <w:szCs w:val="24"/>
                <w:rtl/>
              </w:rPr>
            </w:pPr>
            <w:r w:rsidRPr="00547FA5">
              <w:rPr>
                <w:rFonts w:ascii="David" w:hAnsi="David" w:cs="David"/>
                <w:sz w:val="24"/>
                <w:szCs w:val="24"/>
                <w:rtl/>
              </w:rPr>
              <w:t xml:space="preserve">נבקש לקבל התראה סבירה לפני חילוט הערבות, עם אפשרות לתיקון. </w:t>
            </w:r>
          </w:p>
        </w:tc>
        <w:tc>
          <w:tcPr>
            <w:tcW w:w="5130" w:type="dxa"/>
            <w:shd w:val="clear" w:color="auto" w:fill="auto"/>
            <w:vAlign w:val="center"/>
          </w:tcPr>
          <w:p w14:paraId="42FB9E2C" w14:textId="77777777" w:rsidR="00533A54" w:rsidRDefault="00533A54" w:rsidP="00533A54">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ההחלטה על חילוט הערבות תתקבל לאחר מתן זכות טעון.</w:t>
            </w:r>
          </w:p>
          <w:p w14:paraId="49EFDECB" w14:textId="77777777" w:rsidR="00533A54" w:rsidRDefault="00533A54" w:rsidP="00533A54">
            <w:pPr>
              <w:overflowPunct/>
              <w:autoSpaceDE/>
              <w:autoSpaceDN/>
              <w:adjustRightInd/>
              <w:jc w:val="left"/>
              <w:textAlignment w:val="auto"/>
              <w:rPr>
                <w:rFonts w:ascii="David" w:hAnsi="David" w:cs="David"/>
                <w:sz w:val="24"/>
                <w:szCs w:val="24"/>
                <w:rtl/>
                <w:lang w:eastAsia="en-US"/>
              </w:rPr>
            </w:pPr>
          </w:p>
          <w:p w14:paraId="3D71426E" w14:textId="0390AB4D" w:rsidR="00414710" w:rsidRPr="00547FA5" w:rsidRDefault="00533A54"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המילים "ללא כל התראה מוקדמת" יימחקו מהסעיף.</w:t>
            </w:r>
          </w:p>
        </w:tc>
      </w:tr>
      <w:tr w:rsidR="00BB1935" w:rsidRPr="00547FA5" w14:paraId="04D4CC43" w14:textId="77777777" w:rsidTr="002053B1">
        <w:trPr>
          <w:cantSplit/>
          <w:trHeight w:val="431"/>
        </w:trPr>
        <w:tc>
          <w:tcPr>
            <w:tcW w:w="906" w:type="dxa"/>
            <w:shd w:val="clear" w:color="auto" w:fill="auto"/>
            <w:vAlign w:val="center"/>
          </w:tcPr>
          <w:p w14:paraId="6AE42873"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DF0BC56" w14:textId="1C41E427"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36</w:t>
            </w:r>
          </w:p>
        </w:tc>
        <w:tc>
          <w:tcPr>
            <w:tcW w:w="1370" w:type="dxa"/>
            <w:shd w:val="clear" w:color="auto" w:fill="auto"/>
          </w:tcPr>
          <w:p w14:paraId="27761320" w14:textId="26DA75F9"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28.8</w:t>
            </w:r>
          </w:p>
        </w:tc>
        <w:tc>
          <w:tcPr>
            <w:tcW w:w="6049" w:type="dxa"/>
            <w:shd w:val="clear" w:color="auto" w:fill="auto"/>
          </w:tcPr>
          <w:p w14:paraId="77C86AF8" w14:textId="25ECA813" w:rsidR="00BB1935" w:rsidRPr="00547FA5" w:rsidRDefault="00BB1935" w:rsidP="00BB1935">
            <w:pPr>
              <w:overflowPunct/>
              <w:autoSpaceDE/>
              <w:autoSpaceDN/>
              <w:adjustRightInd/>
              <w:spacing w:after="160" w:line="360" w:lineRule="auto"/>
              <w:textAlignment w:val="auto"/>
              <w:rPr>
                <w:rFonts w:ascii="David" w:hAnsi="David" w:cs="David"/>
                <w:sz w:val="24"/>
                <w:szCs w:val="24"/>
                <w:rtl/>
              </w:rPr>
            </w:pPr>
            <w:r w:rsidRPr="00547FA5">
              <w:rPr>
                <w:rFonts w:ascii="David" w:hAnsi="David" w:cs="David"/>
                <w:sz w:val="24"/>
                <w:szCs w:val="24"/>
                <w:rtl/>
              </w:rPr>
              <w:t>נבקש לקבל התראה סבירה לפני חילוט הערבות, עם אפשרות לתיקון.</w:t>
            </w:r>
          </w:p>
        </w:tc>
        <w:tc>
          <w:tcPr>
            <w:tcW w:w="5130" w:type="dxa"/>
            <w:shd w:val="clear" w:color="auto" w:fill="auto"/>
            <w:vAlign w:val="center"/>
          </w:tcPr>
          <w:p w14:paraId="5EBC9CB6" w14:textId="0BF2E716" w:rsidR="00BB1935" w:rsidRPr="00547FA5" w:rsidRDefault="00533A54"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ר' מענה לשאלה 11 לעיל.</w:t>
            </w:r>
          </w:p>
        </w:tc>
      </w:tr>
      <w:tr w:rsidR="00BB1935" w:rsidRPr="00547FA5" w14:paraId="2C3A53FE" w14:textId="77777777" w:rsidTr="002053B1">
        <w:trPr>
          <w:cantSplit/>
          <w:trHeight w:val="260"/>
        </w:trPr>
        <w:tc>
          <w:tcPr>
            <w:tcW w:w="906" w:type="dxa"/>
            <w:shd w:val="clear" w:color="auto" w:fill="auto"/>
            <w:vAlign w:val="center"/>
          </w:tcPr>
          <w:p w14:paraId="72ACC72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96138CC" w14:textId="02F8B9D9"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36</w:t>
            </w:r>
          </w:p>
        </w:tc>
        <w:tc>
          <w:tcPr>
            <w:tcW w:w="1370" w:type="dxa"/>
            <w:shd w:val="clear" w:color="auto" w:fill="auto"/>
          </w:tcPr>
          <w:p w14:paraId="51CCE045" w14:textId="1AFE5E40"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28.10</w:t>
            </w:r>
          </w:p>
        </w:tc>
        <w:tc>
          <w:tcPr>
            <w:tcW w:w="6049" w:type="dxa"/>
            <w:shd w:val="clear" w:color="auto" w:fill="auto"/>
          </w:tcPr>
          <w:p w14:paraId="3BC4A211" w14:textId="2B727B5F" w:rsidR="00BB1935" w:rsidRPr="00547FA5" w:rsidRDefault="00BB1935" w:rsidP="00BB1935">
            <w:pPr>
              <w:overflowPunct/>
              <w:autoSpaceDE/>
              <w:autoSpaceDN/>
              <w:adjustRightInd/>
              <w:textAlignment w:val="auto"/>
              <w:rPr>
                <w:rFonts w:ascii="David" w:hAnsi="David" w:cs="David"/>
                <w:sz w:val="24"/>
                <w:szCs w:val="24"/>
                <w:rtl/>
                <w:lang w:eastAsia="en-US"/>
              </w:rPr>
            </w:pPr>
            <w:r w:rsidRPr="00547FA5">
              <w:rPr>
                <w:rFonts w:ascii="David" w:hAnsi="David" w:cs="David"/>
                <w:sz w:val="24"/>
                <w:szCs w:val="24"/>
                <w:rtl/>
              </w:rPr>
              <w:t>נבקש לתקן שהנ"ל יחול אם הערבות חולטה בהתאם לכל הוראות הסכם זה.</w:t>
            </w:r>
          </w:p>
        </w:tc>
        <w:tc>
          <w:tcPr>
            <w:tcW w:w="5130" w:type="dxa"/>
            <w:shd w:val="clear" w:color="auto" w:fill="auto"/>
            <w:vAlign w:val="center"/>
          </w:tcPr>
          <w:p w14:paraId="018A2857" w14:textId="787758DC" w:rsidR="00BB1935" w:rsidRPr="00547FA5" w:rsidRDefault="00533A54" w:rsidP="00533A54">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BB1935" w:rsidRPr="00547FA5" w14:paraId="38754A28" w14:textId="77777777" w:rsidTr="002053B1">
        <w:trPr>
          <w:cantSplit/>
          <w:trHeight w:val="510"/>
        </w:trPr>
        <w:tc>
          <w:tcPr>
            <w:tcW w:w="906" w:type="dxa"/>
            <w:shd w:val="clear" w:color="auto" w:fill="auto"/>
            <w:vAlign w:val="center"/>
          </w:tcPr>
          <w:p w14:paraId="54B50E91"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0FCA71B" w14:textId="61F3A5E1"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2-14</w:t>
            </w:r>
          </w:p>
        </w:tc>
        <w:tc>
          <w:tcPr>
            <w:tcW w:w="1370" w:type="dxa"/>
            <w:shd w:val="clear" w:color="auto" w:fill="auto"/>
          </w:tcPr>
          <w:p w14:paraId="37A39179" w14:textId="5B2F95AF"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Pr>
              <w:t>3</w:t>
            </w:r>
          </w:p>
        </w:tc>
        <w:tc>
          <w:tcPr>
            <w:tcW w:w="6049" w:type="dxa"/>
            <w:shd w:val="clear" w:color="auto" w:fill="auto"/>
            <w:vAlign w:val="center"/>
          </w:tcPr>
          <w:p w14:paraId="1CB97148" w14:textId="4B8E3876" w:rsidR="00BB1935" w:rsidRPr="00547FA5" w:rsidRDefault="00BB1935" w:rsidP="00BB1935">
            <w:pPr>
              <w:keepNext/>
              <w:keepLines/>
              <w:widowControl w:val="0"/>
              <w:overflowPunct/>
              <w:autoSpaceDE/>
              <w:autoSpaceDN/>
              <w:spacing w:line="360" w:lineRule="auto"/>
              <w:contextualSpacing/>
              <w:rPr>
                <w:rFonts w:ascii="David" w:hAnsi="David" w:cs="David"/>
                <w:sz w:val="24"/>
                <w:szCs w:val="24"/>
                <w:rtl/>
              </w:rPr>
            </w:pPr>
            <w:r w:rsidRPr="00547FA5">
              <w:rPr>
                <w:rFonts w:ascii="David" w:hAnsi="David" w:cs="David"/>
                <w:sz w:val="24"/>
                <w:szCs w:val="24"/>
                <w:rtl/>
              </w:rPr>
              <w:t>מספר ממוצע של משתתפים בכל ישיבה</w:t>
            </w:r>
          </w:p>
        </w:tc>
        <w:tc>
          <w:tcPr>
            <w:tcW w:w="5130" w:type="dxa"/>
            <w:shd w:val="clear" w:color="000000" w:fill="FFFFFF"/>
            <w:vAlign w:val="center"/>
          </w:tcPr>
          <w:p w14:paraId="3D337F8D" w14:textId="77777777" w:rsidR="007D209A" w:rsidRDefault="007D209A" w:rsidP="008D2943">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בישיבות </w:t>
            </w:r>
            <w:r w:rsidR="008D2943">
              <w:rPr>
                <w:rFonts w:ascii="David" w:hAnsi="David" w:cs="David" w:hint="cs"/>
                <w:sz w:val="24"/>
                <w:szCs w:val="24"/>
                <w:rtl/>
              </w:rPr>
              <w:t xml:space="preserve">הפומביות של </w:t>
            </w:r>
            <w:r>
              <w:rPr>
                <w:rFonts w:ascii="David" w:hAnsi="David" w:cs="David" w:hint="cs"/>
                <w:sz w:val="24"/>
                <w:szCs w:val="24"/>
                <w:rtl/>
              </w:rPr>
              <w:t xml:space="preserve">הוועדות הגיאוגרפיות משתתף צוות הוועדה המונה בדרך כלל 10 חברי צוות, וכן נציגי הרשויות הרלוונטיות שמספרם משתנה </w:t>
            </w:r>
            <w:r w:rsidR="008D2943">
              <w:rPr>
                <w:rFonts w:ascii="David" w:hAnsi="David" w:cs="David" w:hint="cs"/>
                <w:sz w:val="24"/>
                <w:szCs w:val="24"/>
                <w:rtl/>
              </w:rPr>
              <w:t>מישיבה לישיבה</w:t>
            </w:r>
            <w:r>
              <w:rPr>
                <w:rFonts w:ascii="David" w:hAnsi="David" w:cs="David" w:hint="cs"/>
                <w:sz w:val="24"/>
                <w:szCs w:val="24"/>
                <w:rtl/>
              </w:rPr>
              <w:t xml:space="preserve"> בהתאם לנושא ומספר הרשויות המעורבות בו. בפועל ניתן לאמוד את מספר המשתתפים בטווח של כ-</w:t>
            </w:r>
            <w:r w:rsidR="008D2943">
              <w:rPr>
                <w:rFonts w:ascii="David" w:hAnsi="David" w:cs="David" w:hint="cs"/>
                <w:sz w:val="24"/>
                <w:szCs w:val="24"/>
                <w:rtl/>
              </w:rPr>
              <w:t>20-25</w:t>
            </w:r>
            <w:r>
              <w:rPr>
                <w:rFonts w:ascii="David" w:hAnsi="David" w:cs="David" w:hint="cs"/>
                <w:sz w:val="24"/>
                <w:szCs w:val="24"/>
                <w:rtl/>
              </w:rPr>
              <w:t xml:space="preserve"> משתתפים</w:t>
            </w:r>
            <w:r w:rsidR="008D2943">
              <w:rPr>
                <w:rFonts w:ascii="David" w:hAnsi="David" w:cs="David" w:hint="cs"/>
                <w:sz w:val="24"/>
                <w:szCs w:val="24"/>
                <w:rtl/>
              </w:rPr>
              <w:t xml:space="preserve"> בממוצע</w:t>
            </w:r>
            <w:r w:rsidR="00975CF5">
              <w:rPr>
                <w:rFonts w:ascii="David" w:hAnsi="David" w:cs="David" w:hint="cs"/>
                <w:sz w:val="24"/>
                <w:szCs w:val="24"/>
                <w:rtl/>
              </w:rPr>
              <w:t>.</w:t>
            </w:r>
          </w:p>
          <w:p w14:paraId="113BA6A9" w14:textId="597940C1" w:rsidR="00975CF5" w:rsidRPr="00547FA5" w:rsidRDefault="00975CF5" w:rsidP="008D2943">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מלבד זאת יידרש שירות עבור לשכת השר ואגף הבחירות שעבורם יידרשו פחות </w:t>
            </w:r>
            <w:r w:rsidR="004C22C0">
              <w:rPr>
                <w:rFonts w:ascii="David" w:hAnsi="David" w:cs="David" w:hint="cs"/>
                <w:sz w:val="24"/>
                <w:szCs w:val="24"/>
                <w:rtl/>
              </w:rPr>
              <w:t xml:space="preserve">משתתפים </w:t>
            </w:r>
            <w:proofErr w:type="spellStart"/>
            <w:r w:rsidR="004C22C0">
              <w:rPr>
                <w:rFonts w:ascii="David" w:hAnsi="David" w:cs="David" w:hint="cs"/>
                <w:sz w:val="24"/>
                <w:szCs w:val="24"/>
                <w:rtl/>
              </w:rPr>
              <w:t>בדר"כ</w:t>
            </w:r>
            <w:proofErr w:type="spellEnd"/>
            <w:r w:rsidR="004C22C0">
              <w:rPr>
                <w:rFonts w:ascii="David" w:hAnsi="David" w:cs="David" w:hint="cs"/>
                <w:sz w:val="24"/>
                <w:szCs w:val="24"/>
                <w:rtl/>
              </w:rPr>
              <w:t xml:space="preserve"> מאשר בוועדות.</w:t>
            </w:r>
          </w:p>
        </w:tc>
      </w:tr>
      <w:tr w:rsidR="00BB1935" w:rsidRPr="00547FA5" w14:paraId="0F812BF0" w14:textId="77777777" w:rsidTr="002053B1">
        <w:trPr>
          <w:cantSplit/>
          <w:trHeight w:val="620"/>
        </w:trPr>
        <w:tc>
          <w:tcPr>
            <w:tcW w:w="906" w:type="dxa"/>
            <w:shd w:val="clear" w:color="auto" w:fill="auto"/>
            <w:vAlign w:val="center"/>
          </w:tcPr>
          <w:p w14:paraId="06AAB32E"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A8AC99" w14:textId="2A18D133"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2-14</w:t>
            </w:r>
          </w:p>
        </w:tc>
        <w:tc>
          <w:tcPr>
            <w:tcW w:w="1370" w:type="dxa"/>
            <w:shd w:val="clear" w:color="auto" w:fill="auto"/>
          </w:tcPr>
          <w:p w14:paraId="2AF24EF6" w14:textId="151E4C33"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w:t>
            </w:r>
          </w:p>
        </w:tc>
        <w:tc>
          <w:tcPr>
            <w:tcW w:w="6049" w:type="dxa"/>
            <w:shd w:val="clear" w:color="auto" w:fill="auto"/>
            <w:vAlign w:val="bottom"/>
          </w:tcPr>
          <w:p w14:paraId="2CCC03FE" w14:textId="465DFC9F" w:rsidR="00BB1935" w:rsidRPr="00547FA5" w:rsidRDefault="00BB1935" w:rsidP="00BB1935">
            <w:pPr>
              <w:keepLines/>
              <w:widowControl w:val="0"/>
              <w:spacing w:line="360" w:lineRule="auto"/>
              <w:rPr>
                <w:rFonts w:ascii="David" w:hAnsi="David" w:cs="David"/>
                <w:sz w:val="24"/>
                <w:szCs w:val="24"/>
                <w:rtl/>
              </w:rPr>
            </w:pPr>
            <w:r w:rsidRPr="00547FA5">
              <w:rPr>
                <w:rFonts w:ascii="David" w:hAnsi="David" w:cs="David"/>
                <w:sz w:val="24"/>
                <w:szCs w:val="24"/>
                <w:rtl/>
              </w:rPr>
              <w:t>מהו משך הזמן הממוצע בכל ישיבה</w:t>
            </w:r>
          </w:p>
        </w:tc>
        <w:tc>
          <w:tcPr>
            <w:tcW w:w="5130" w:type="dxa"/>
            <w:shd w:val="clear" w:color="auto" w:fill="auto"/>
            <w:vAlign w:val="center"/>
          </w:tcPr>
          <w:p w14:paraId="4976674C" w14:textId="77777777" w:rsidR="008D2943" w:rsidRDefault="008D2943" w:rsidP="008D294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בישיבות הפומביות של הוועדות הגיאוגרפיות משך הזמן של הישיבה משתנה מנושא לנושא ובהתאם למספר הרשויות המשתתפות בה. ככלל, ניתן לומר שבממוצע משך ישיבה פומבית הוא כשעתיים-שלוש שעות, אם כי בנושאים מורכבים יותר הישיבה יכולה להימשך מעבר לכך.</w:t>
            </w:r>
          </w:p>
          <w:p w14:paraId="066E87B3" w14:textId="77777777" w:rsidR="004C22C0" w:rsidRDefault="004C22C0" w:rsidP="008D294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מלבד זאת יידרש שירות עבור לשכת השר ואגף הבחירות שעבורם יידרשו ישיבות של כשעה בממוצע.</w:t>
            </w:r>
          </w:p>
          <w:p w14:paraId="4A9B10B9" w14:textId="77777777" w:rsidR="004C22C0" w:rsidRDefault="004C22C0" w:rsidP="008D2943">
            <w:pPr>
              <w:overflowPunct/>
              <w:autoSpaceDE/>
              <w:autoSpaceDN/>
              <w:adjustRightInd/>
              <w:jc w:val="left"/>
              <w:textAlignment w:val="auto"/>
              <w:rPr>
                <w:rFonts w:ascii="David" w:hAnsi="David" w:cs="David"/>
                <w:sz w:val="24"/>
                <w:szCs w:val="24"/>
                <w:rtl/>
              </w:rPr>
            </w:pPr>
          </w:p>
          <w:p w14:paraId="29C1EBD6" w14:textId="139B6790" w:rsidR="004C22C0" w:rsidRPr="00547FA5" w:rsidRDefault="004C22C0" w:rsidP="008D2943">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עם זאת </w:t>
            </w:r>
            <w:r w:rsidR="008119C8">
              <w:rPr>
                <w:rFonts w:ascii="David" w:hAnsi="David" w:cs="David" w:hint="cs"/>
                <w:sz w:val="24"/>
                <w:szCs w:val="24"/>
                <w:rtl/>
              </w:rPr>
              <w:t xml:space="preserve">מובהר כי הספק </w:t>
            </w:r>
            <w:r>
              <w:rPr>
                <w:rFonts w:ascii="David" w:hAnsi="David" w:cs="David" w:hint="cs"/>
                <w:sz w:val="24"/>
                <w:szCs w:val="24"/>
                <w:rtl/>
              </w:rPr>
              <w:t>נדרש לתת שירות בהתאם לצורך.</w:t>
            </w:r>
          </w:p>
        </w:tc>
      </w:tr>
      <w:tr w:rsidR="00BB1935" w:rsidRPr="00547FA5" w14:paraId="1CE51D71" w14:textId="77777777" w:rsidTr="002053B1">
        <w:trPr>
          <w:cantSplit/>
          <w:trHeight w:val="50"/>
        </w:trPr>
        <w:tc>
          <w:tcPr>
            <w:tcW w:w="906" w:type="dxa"/>
            <w:shd w:val="clear" w:color="auto" w:fill="auto"/>
            <w:vAlign w:val="center"/>
          </w:tcPr>
          <w:p w14:paraId="697F5CB1"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13EF94" w14:textId="1EB12D2A"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w:t>
            </w:r>
          </w:p>
        </w:tc>
        <w:tc>
          <w:tcPr>
            <w:tcW w:w="1370" w:type="dxa"/>
            <w:shd w:val="clear" w:color="auto" w:fill="auto"/>
          </w:tcPr>
          <w:p w14:paraId="55DAF594" w14:textId="0E1E7017" w:rsidR="00BB1935" w:rsidRPr="00547FA5" w:rsidRDefault="00BB1935" w:rsidP="00BB1935">
            <w:pPr>
              <w:overflowPunct/>
              <w:autoSpaceDE/>
              <w:autoSpaceDN/>
              <w:adjustRightInd/>
              <w:jc w:val="center"/>
              <w:textAlignment w:val="auto"/>
              <w:rPr>
                <w:rFonts w:ascii="David" w:hAnsi="David" w:cs="David"/>
                <w:sz w:val="24"/>
                <w:szCs w:val="24"/>
                <w:rtl/>
                <w:lang w:eastAsia="en-US"/>
              </w:rPr>
            </w:pPr>
            <w:r w:rsidRPr="00547FA5">
              <w:rPr>
                <w:rFonts w:ascii="David" w:hAnsi="David" w:cs="David"/>
                <w:sz w:val="24"/>
                <w:szCs w:val="24"/>
                <w:rtl/>
              </w:rPr>
              <w:t>3</w:t>
            </w:r>
          </w:p>
        </w:tc>
        <w:tc>
          <w:tcPr>
            <w:tcW w:w="6049" w:type="dxa"/>
            <w:shd w:val="clear" w:color="auto" w:fill="auto"/>
            <w:vAlign w:val="bottom"/>
          </w:tcPr>
          <w:p w14:paraId="134E61A0" w14:textId="40BECEF0" w:rsidR="00BB1935" w:rsidRPr="00547FA5" w:rsidRDefault="00BB1935" w:rsidP="00BB1935">
            <w:pPr>
              <w:keepLines/>
              <w:widowControl w:val="0"/>
              <w:autoSpaceDE/>
              <w:autoSpaceDN/>
              <w:adjustRightInd/>
              <w:spacing w:line="360" w:lineRule="auto"/>
              <w:rPr>
                <w:rFonts w:ascii="David" w:hAnsi="David" w:cs="David"/>
                <w:sz w:val="24"/>
                <w:szCs w:val="24"/>
                <w:rtl/>
              </w:rPr>
            </w:pPr>
            <w:r w:rsidRPr="00547FA5">
              <w:rPr>
                <w:rFonts w:ascii="David" w:hAnsi="David" w:cs="David"/>
                <w:sz w:val="24"/>
                <w:szCs w:val="24"/>
                <w:rtl/>
              </w:rPr>
              <w:t xml:space="preserve">לטובת שיבוץ מקליטים - באילו ערים </w:t>
            </w:r>
            <w:proofErr w:type="spellStart"/>
            <w:r w:rsidRPr="00547FA5">
              <w:rPr>
                <w:rFonts w:ascii="David" w:hAnsi="David" w:cs="David"/>
                <w:sz w:val="24"/>
                <w:szCs w:val="24"/>
                <w:rtl/>
              </w:rPr>
              <w:t>יתקימו</w:t>
            </w:r>
            <w:proofErr w:type="spellEnd"/>
            <w:r w:rsidRPr="00547FA5">
              <w:rPr>
                <w:rFonts w:ascii="David" w:hAnsi="David" w:cs="David"/>
                <w:sz w:val="24"/>
                <w:szCs w:val="24"/>
                <w:rtl/>
              </w:rPr>
              <w:t xml:space="preserve"> הישיבות, וכמה ישיבות בממוצע בכל </w:t>
            </w:r>
            <w:proofErr w:type="spellStart"/>
            <w:r w:rsidRPr="00547FA5">
              <w:rPr>
                <w:rFonts w:ascii="David" w:hAnsi="David" w:cs="David"/>
                <w:sz w:val="24"/>
                <w:szCs w:val="24"/>
                <w:rtl/>
              </w:rPr>
              <w:t>לוקישן</w:t>
            </w:r>
            <w:proofErr w:type="spellEnd"/>
            <w:r w:rsidRPr="00547FA5">
              <w:rPr>
                <w:rFonts w:ascii="David" w:hAnsi="David" w:cs="David"/>
                <w:sz w:val="24"/>
                <w:szCs w:val="24"/>
                <w:rtl/>
              </w:rPr>
              <w:t xml:space="preserve"> בחודש</w:t>
            </w:r>
          </w:p>
        </w:tc>
        <w:tc>
          <w:tcPr>
            <w:tcW w:w="5130" w:type="dxa"/>
            <w:shd w:val="clear" w:color="auto" w:fill="auto"/>
            <w:vAlign w:val="center"/>
          </w:tcPr>
          <w:p w14:paraId="4594D8AC" w14:textId="77777777" w:rsidR="008D2943" w:rsidRDefault="008D2943" w:rsidP="008D2943">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ככלל, הישיבות הפומביות של הוועדות הגיאוגרפיות מתקיימות במחוזות משרד הפנים המצויים בערים: באר שבע, רמלה, ירושלים, חיפה, נוף הגליל. עם זאת, לעיתים </w:t>
            </w:r>
            <w:r>
              <w:rPr>
                <w:rFonts w:ascii="David" w:hAnsi="David" w:cs="David" w:hint="cs"/>
                <w:sz w:val="24"/>
                <w:szCs w:val="24"/>
                <w:rtl/>
              </w:rPr>
              <w:lastRenderedPageBreak/>
              <w:t>מתקיימים ישיבות גם בערים אחרות המעורבות בנושא העומד לפתחה של הוועדה הגיאוגרפית.</w:t>
            </w:r>
          </w:p>
          <w:p w14:paraId="5B563F02" w14:textId="77777777" w:rsidR="00185FDD" w:rsidRDefault="008D2943" w:rsidP="00185FD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היקף הישיבות בכל אתר תלוי בנושאים המצויים בכתב מינוי הוועדה הניתן על ידי מנכ"ל המשרד המשתנה מעת לעת ולכן לא ניתן לאמוד כמה ישיבות יתקיימו בממוצע בכל אתר.</w:t>
            </w:r>
          </w:p>
          <w:p w14:paraId="78B2B2F1" w14:textId="77777777" w:rsidR="004C22C0" w:rsidRDefault="004C22C0" w:rsidP="004C22C0">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מלבד זאת יידרש שירות עבור לשכת השר ואגף הבחירות שעבורם יידרש שירות </w:t>
            </w:r>
            <w:proofErr w:type="spellStart"/>
            <w:r>
              <w:rPr>
                <w:rFonts w:ascii="David" w:hAnsi="David" w:cs="David" w:hint="cs"/>
                <w:sz w:val="24"/>
                <w:szCs w:val="24"/>
                <w:rtl/>
              </w:rPr>
              <w:t>בדר"כ</w:t>
            </w:r>
            <w:proofErr w:type="spellEnd"/>
            <w:r>
              <w:rPr>
                <w:rFonts w:ascii="David" w:hAnsi="David" w:cs="David" w:hint="cs"/>
                <w:sz w:val="24"/>
                <w:szCs w:val="24"/>
                <w:rtl/>
              </w:rPr>
              <w:t xml:space="preserve"> בירושלים.</w:t>
            </w:r>
          </w:p>
          <w:p w14:paraId="0B8588FE" w14:textId="7A87C98C" w:rsidR="008119C8" w:rsidRPr="00547FA5" w:rsidRDefault="008119C8" w:rsidP="004C22C0">
            <w:pPr>
              <w:overflowPunct/>
              <w:autoSpaceDE/>
              <w:autoSpaceDN/>
              <w:adjustRightInd/>
              <w:jc w:val="left"/>
              <w:textAlignment w:val="auto"/>
              <w:rPr>
                <w:rFonts w:ascii="David" w:hAnsi="David" w:cs="David"/>
                <w:sz w:val="24"/>
                <w:szCs w:val="24"/>
              </w:rPr>
            </w:pPr>
            <w:r>
              <w:rPr>
                <w:rFonts w:ascii="David" w:hAnsi="David" w:cs="David" w:hint="cs"/>
                <w:sz w:val="24"/>
                <w:szCs w:val="24"/>
                <w:rtl/>
              </w:rPr>
              <w:t>עם זאת מובהר כי הספק נדרש לתת שירות בהתאם לצורך.</w:t>
            </w:r>
          </w:p>
        </w:tc>
      </w:tr>
      <w:tr w:rsidR="00BB1935" w:rsidRPr="00547FA5" w14:paraId="51FA4967" w14:textId="77777777" w:rsidTr="002053B1">
        <w:trPr>
          <w:cantSplit/>
          <w:trHeight w:val="50"/>
        </w:trPr>
        <w:tc>
          <w:tcPr>
            <w:tcW w:w="906" w:type="dxa"/>
            <w:shd w:val="clear" w:color="auto" w:fill="auto"/>
            <w:vAlign w:val="center"/>
          </w:tcPr>
          <w:p w14:paraId="782CF161"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F351C35" w14:textId="7315A9F2" w:rsidR="00BB1935" w:rsidRPr="00547FA5" w:rsidRDefault="00BB1935" w:rsidP="00BB1935">
            <w:pPr>
              <w:overflowPunct/>
              <w:autoSpaceDE/>
              <w:autoSpaceDN/>
              <w:adjustRightInd/>
              <w:jc w:val="center"/>
              <w:textAlignment w:val="auto"/>
              <w:rPr>
                <w:rFonts w:ascii="David" w:hAnsi="David" w:cs="David"/>
                <w:color w:val="000000"/>
                <w:sz w:val="24"/>
                <w:szCs w:val="24"/>
                <w:rtl/>
                <w:lang w:eastAsia="en-US"/>
              </w:rPr>
            </w:pPr>
            <w:r w:rsidRPr="00547FA5">
              <w:rPr>
                <w:rFonts w:ascii="David" w:hAnsi="David" w:cs="David"/>
                <w:sz w:val="24"/>
                <w:szCs w:val="24"/>
                <w:rtl/>
              </w:rPr>
              <w:t>כללי</w:t>
            </w:r>
          </w:p>
        </w:tc>
        <w:tc>
          <w:tcPr>
            <w:tcW w:w="1370" w:type="dxa"/>
            <w:shd w:val="clear" w:color="auto" w:fill="auto"/>
          </w:tcPr>
          <w:p w14:paraId="638814C3" w14:textId="09067E9F" w:rsidR="00BB1935" w:rsidRPr="00547FA5" w:rsidRDefault="00BB1935" w:rsidP="00BB1935">
            <w:pPr>
              <w:overflowPunct/>
              <w:autoSpaceDE/>
              <w:autoSpaceDN/>
              <w:adjustRightInd/>
              <w:jc w:val="center"/>
              <w:textAlignment w:val="auto"/>
              <w:rPr>
                <w:rFonts w:ascii="David" w:hAnsi="David" w:cs="David"/>
                <w:color w:val="000000"/>
                <w:sz w:val="24"/>
                <w:szCs w:val="24"/>
                <w:rtl/>
                <w:lang w:eastAsia="en-US"/>
              </w:rPr>
            </w:pPr>
          </w:p>
        </w:tc>
        <w:tc>
          <w:tcPr>
            <w:tcW w:w="6049" w:type="dxa"/>
            <w:shd w:val="clear" w:color="auto" w:fill="auto"/>
            <w:vAlign w:val="bottom"/>
          </w:tcPr>
          <w:p w14:paraId="76917240" w14:textId="2125A42C" w:rsidR="00BB1935" w:rsidRPr="00547FA5" w:rsidRDefault="00BB1935" w:rsidP="00BB1935">
            <w:pPr>
              <w:keepLines/>
              <w:widowControl w:val="0"/>
              <w:autoSpaceDE/>
              <w:autoSpaceDN/>
              <w:adjustRightInd/>
              <w:spacing w:line="360" w:lineRule="auto"/>
              <w:rPr>
                <w:rFonts w:ascii="David" w:hAnsi="David" w:cs="David"/>
                <w:sz w:val="24"/>
                <w:szCs w:val="24"/>
                <w:rtl/>
              </w:rPr>
            </w:pPr>
            <w:r w:rsidRPr="00547FA5">
              <w:rPr>
                <w:rFonts w:ascii="David" w:hAnsi="David" w:cs="David"/>
                <w:sz w:val="24"/>
                <w:szCs w:val="24"/>
                <w:rtl/>
              </w:rPr>
              <w:t>מה ההיקף כספי משוער של הפעילות בשנה</w:t>
            </w:r>
          </w:p>
        </w:tc>
        <w:tc>
          <w:tcPr>
            <w:tcW w:w="5130" w:type="dxa"/>
            <w:shd w:val="clear" w:color="auto" w:fill="auto"/>
            <w:vAlign w:val="center"/>
          </w:tcPr>
          <w:p w14:paraId="20D5BC39" w14:textId="77777777" w:rsidR="00BB1935" w:rsidRDefault="00414710"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למידע המבוקש אין חשיבות לצורך הגשת הצעה במכרז.</w:t>
            </w:r>
          </w:p>
          <w:p w14:paraId="1C358A6A" w14:textId="77777777" w:rsidR="00414710" w:rsidRDefault="00414710" w:rsidP="00BB1935">
            <w:pPr>
              <w:overflowPunct/>
              <w:autoSpaceDE/>
              <w:autoSpaceDN/>
              <w:adjustRightInd/>
              <w:jc w:val="left"/>
              <w:textAlignment w:val="auto"/>
              <w:rPr>
                <w:rFonts w:ascii="David" w:hAnsi="David" w:cs="David"/>
                <w:sz w:val="24"/>
                <w:szCs w:val="24"/>
                <w:rtl/>
              </w:rPr>
            </w:pPr>
          </w:p>
          <w:p w14:paraId="44D8F34A" w14:textId="73B0D0BC" w:rsidR="00414710" w:rsidRPr="00547FA5" w:rsidRDefault="00414710"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w:t>
            </w:r>
            <w:r w:rsidR="002053B1">
              <w:rPr>
                <w:rFonts w:ascii="David" w:hAnsi="David" w:cs="David" w:hint="cs"/>
                <w:sz w:val="24"/>
                <w:szCs w:val="24"/>
                <w:rtl/>
              </w:rPr>
              <w:t>פירט במכרז את המידע הידוע לו.</w:t>
            </w:r>
          </w:p>
        </w:tc>
      </w:tr>
      <w:tr w:rsidR="00BB1935" w:rsidRPr="00547FA5" w14:paraId="10A87FE2" w14:textId="77777777" w:rsidTr="002053B1">
        <w:trPr>
          <w:cantSplit/>
          <w:trHeight w:val="50"/>
        </w:trPr>
        <w:tc>
          <w:tcPr>
            <w:tcW w:w="906" w:type="dxa"/>
            <w:shd w:val="clear" w:color="auto" w:fill="auto"/>
            <w:vAlign w:val="center"/>
          </w:tcPr>
          <w:p w14:paraId="7425DEC9"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E0BC27" w14:textId="3C17FE2E" w:rsidR="00BB1935" w:rsidRPr="00547FA5" w:rsidRDefault="00BB1935" w:rsidP="00BB1935">
            <w:pPr>
              <w:overflowPunct/>
              <w:autoSpaceDE/>
              <w:autoSpaceDN/>
              <w:adjustRightInd/>
              <w:jc w:val="center"/>
              <w:textAlignment w:val="auto"/>
              <w:rPr>
                <w:rFonts w:ascii="David" w:hAnsi="David" w:cs="David"/>
                <w:color w:val="000000"/>
                <w:sz w:val="24"/>
                <w:szCs w:val="24"/>
                <w:rtl/>
                <w:lang w:eastAsia="en-US"/>
              </w:rPr>
            </w:pPr>
            <w:r w:rsidRPr="00547FA5">
              <w:rPr>
                <w:rFonts w:ascii="David" w:hAnsi="David" w:cs="David"/>
                <w:sz w:val="24"/>
                <w:szCs w:val="24"/>
                <w:rtl/>
              </w:rPr>
              <w:t>נספח ב'</w:t>
            </w:r>
          </w:p>
        </w:tc>
        <w:tc>
          <w:tcPr>
            <w:tcW w:w="1370" w:type="dxa"/>
            <w:shd w:val="clear" w:color="auto" w:fill="auto"/>
          </w:tcPr>
          <w:p w14:paraId="279F1D2E" w14:textId="7F7F0E83" w:rsidR="00BB1935" w:rsidRPr="00547FA5" w:rsidRDefault="00BB1935" w:rsidP="00BB1935">
            <w:pPr>
              <w:overflowPunct/>
              <w:autoSpaceDE/>
              <w:autoSpaceDN/>
              <w:adjustRightInd/>
              <w:jc w:val="center"/>
              <w:textAlignment w:val="auto"/>
              <w:rPr>
                <w:rFonts w:ascii="David" w:hAnsi="David" w:cs="David"/>
                <w:color w:val="000000"/>
                <w:sz w:val="24"/>
                <w:szCs w:val="24"/>
                <w:rtl/>
                <w:lang w:eastAsia="en-US"/>
              </w:rPr>
            </w:pPr>
            <w:r w:rsidRPr="00547FA5">
              <w:rPr>
                <w:rFonts w:ascii="David" w:hAnsi="David" w:cs="David"/>
                <w:sz w:val="24"/>
                <w:szCs w:val="24"/>
                <w:rtl/>
              </w:rPr>
              <w:t>23</w:t>
            </w:r>
          </w:p>
        </w:tc>
        <w:tc>
          <w:tcPr>
            <w:tcW w:w="6049" w:type="dxa"/>
            <w:shd w:val="clear" w:color="auto" w:fill="auto"/>
            <w:vAlign w:val="bottom"/>
          </w:tcPr>
          <w:p w14:paraId="1E2F2EAD" w14:textId="485CB5B2" w:rsidR="00BB1935" w:rsidRPr="00547FA5" w:rsidRDefault="00BB1935" w:rsidP="00BB1935">
            <w:pPr>
              <w:keepLines/>
              <w:widowControl w:val="0"/>
              <w:autoSpaceDE/>
              <w:autoSpaceDN/>
              <w:adjustRightInd/>
              <w:spacing w:line="360" w:lineRule="auto"/>
              <w:rPr>
                <w:rFonts w:ascii="David" w:hAnsi="David" w:cs="David"/>
                <w:sz w:val="24"/>
                <w:szCs w:val="24"/>
                <w:rtl/>
              </w:rPr>
            </w:pPr>
            <w:r w:rsidRPr="00547FA5">
              <w:rPr>
                <w:rFonts w:ascii="David" w:hAnsi="David" w:cs="David"/>
                <w:sz w:val="24"/>
                <w:szCs w:val="24"/>
                <w:rtl/>
              </w:rPr>
              <w:t>אין התאמה בנתונים שציינתם בהצעת המחיר בין עמודי התמלול (4000) לשעות ההקלטה(2500) בהנחה שבכל שעת הקלטה יש כ 25 עמודי תמלול - 2500 שעות הקלטה יהיו כ 62,500 עמודי תמלול ולא 4000 עמודים- נשמח להבהרות.</w:t>
            </w:r>
          </w:p>
        </w:tc>
        <w:tc>
          <w:tcPr>
            <w:tcW w:w="5130" w:type="dxa"/>
            <w:shd w:val="clear" w:color="auto" w:fill="auto"/>
            <w:vAlign w:val="center"/>
          </w:tcPr>
          <w:p w14:paraId="50E4B9DB" w14:textId="77777777" w:rsidR="00853CE1" w:rsidRDefault="00853CE1"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מדובר על אומדן.</w:t>
            </w:r>
          </w:p>
          <w:p w14:paraId="131E68D5" w14:textId="0F9EBE25" w:rsidR="008119C8" w:rsidRPr="00547FA5" w:rsidRDefault="008119C8"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השירות יינתן בהתאם לצורך והתשלום יבוצע בהתאם לביצוע בפועל.</w:t>
            </w:r>
          </w:p>
        </w:tc>
      </w:tr>
      <w:tr w:rsidR="00BB1935" w:rsidRPr="00547FA5" w14:paraId="04FB5F33" w14:textId="77777777" w:rsidTr="002053B1">
        <w:trPr>
          <w:cantSplit/>
          <w:trHeight w:val="50"/>
        </w:trPr>
        <w:tc>
          <w:tcPr>
            <w:tcW w:w="906" w:type="dxa"/>
            <w:shd w:val="clear" w:color="auto" w:fill="auto"/>
            <w:vAlign w:val="center"/>
          </w:tcPr>
          <w:p w14:paraId="48070E6C"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C12704" w14:textId="27B33C1E" w:rsidR="00BB1935" w:rsidRPr="00547FA5" w:rsidRDefault="00BB1935" w:rsidP="00BB1935">
            <w:pPr>
              <w:overflowPunct/>
              <w:autoSpaceDE/>
              <w:autoSpaceDN/>
              <w:adjustRightInd/>
              <w:jc w:val="center"/>
              <w:textAlignment w:val="auto"/>
              <w:rPr>
                <w:rFonts w:ascii="David" w:hAnsi="David" w:cs="David"/>
                <w:color w:val="000000"/>
                <w:sz w:val="24"/>
                <w:szCs w:val="24"/>
                <w:rtl/>
                <w:lang w:eastAsia="en-US"/>
              </w:rPr>
            </w:pPr>
            <w:r w:rsidRPr="00547FA5">
              <w:rPr>
                <w:rFonts w:ascii="David" w:hAnsi="David" w:cs="David"/>
                <w:sz w:val="24"/>
                <w:szCs w:val="24"/>
                <w:rtl/>
              </w:rPr>
              <w:t>2-3</w:t>
            </w:r>
          </w:p>
        </w:tc>
        <w:tc>
          <w:tcPr>
            <w:tcW w:w="1370" w:type="dxa"/>
            <w:shd w:val="clear" w:color="auto" w:fill="auto"/>
          </w:tcPr>
          <w:p w14:paraId="7A029FDD" w14:textId="22160532" w:rsidR="00BB1935" w:rsidRPr="00547FA5" w:rsidRDefault="00BB1935" w:rsidP="00BB1935">
            <w:pPr>
              <w:spacing w:line="360" w:lineRule="auto"/>
              <w:rPr>
                <w:rFonts w:ascii="David" w:hAnsi="David" w:cs="David"/>
                <w:color w:val="000000"/>
                <w:sz w:val="24"/>
                <w:szCs w:val="24"/>
                <w:rtl/>
                <w:lang w:eastAsia="en-US"/>
              </w:rPr>
            </w:pPr>
            <w:r w:rsidRPr="00547FA5">
              <w:rPr>
                <w:rFonts w:ascii="David" w:hAnsi="David" w:cs="David"/>
                <w:sz w:val="24"/>
                <w:szCs w:val="24"/>
                <w:rtl/>
              </w:rPr>
              <w:t>3.2</w:t>
            </w:r>
          </w:p>
        </w:tc>
        <w:tc>
          <w:tcPr>
            <w:tcW w:w="6049" w:type="dxa"/>
            <w:shd w:val="clear" w:color="auto" w:fill="auto"/>
          </w:tcPr>
          <w:p w14:paraId="51BBD234" w14:textId="41D20EC7"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סיווג ביטחוני – במקרים בהם נותני השירות יידרשו לעבור הליך סיווג. נדרשת הבהרה באחריות מי ביצוע הסיווג והאם הספק יידרש לשאת בהוצאות כלשהן, ואם כן מה העלות המשוערת לכך.</w:t>
            </w:r>
          </w:p>
        </w:tc>
        <w:tc>
          <w:tcPr>
            <w:tcW w:w="5130" w:type="dxa"/>
            <w:shd w:val="clear" w:color="auto" w:fill="auto"/>
            <w:vAlign w:val="center"/>
          </w:tcPr>
          <w:p w14:paraId="16789F3D" w14:textId="77777777" w:rsidR="004D0677" w:rsidRPr="008119C8" w:rsidRDefault="004D0677" w:rsidP="004D0677">
            <w:pPr>
              <w:shd w:val="clear" w:color="auto" w:fill="FFFFFF"/>
              <w:overflowPunct/>
              <w:autoSpaceDE/>
              <w:autoSpaceDN/>
              <w:adjustRightInd/>
              <w:jc w:val="left"/>
              <w:textAlignment w:val="auto"/>
              <w:rPr>
                <w:rFonts w:ascii="David" w:hAnsi="David" w:cs="David"/>
                <w:sz w:val="24"/>
                <w:szCs w:val="24"/>
                <w:rtl/>
              </w:rPr>
            </w:pPr>
            <w:r w:rsidRPr="008119C8">
              <w:rPr>
                <w:rFonts w:ascii="David" w:hAnsi="David" w:cs="David"/>
                <w:sz w:val="24"/>
                <w:szCs w:val="24"/>
                <w:rtl/>
              </w:rPr>
              <w:t>ככל ויהיה צורך, סיווג בטחוני יבוצע ע"י אגף הביטחון במשרד הפנים.</w:t>
            </w:r>
          </w:p>
          <w:p w14:paraId="2C81A521" w14:textId="77777777" w:rsidR="004D0677" w:rsidRPr="008119C8" w:rsidRDefault="004D0677" w:rsidP="004D0677">
            <w:pPr>
              <w:shd w:val="clear" w:color="auto" w:fill="FFFFFF"/>
              <w:overflowPunct/>
              <w:autoSpaceDE/>
              <w:autoSpaceDN/>
              <w:adjustRightInd/>
              <w:jc w:val="left"/>
              <w:textAlignment w:val="auto"/>
              <w:rPr>
                <w:rFonts w:ascii="David" w:hAnsi="David" w:cs="David"/>
                <w:sz w:val="24"/>
                <w:szCs w:val="24"/>
                <w:rtl/>
              </w:rPr>
            </w:pPr>
            <w:r w:rsidRPr="008119C8">
              <w:rPr>
                <w:rFonts w:ascii="David" w:hAnsi="David" w:cs="David"/>
                <w:sz w:val="24"/>
                <w:szCs w:val="24"/>
                <w:rtl/>
              </w:rPr>
              <w:t>עלויות-</w:t>
            </w:r>
            <w:r w:rsidRPr="008119C8">
              <w:rPr>
                <w:rFonts w:ascii="David" w:hAnsi="David" w:cs="David"/>
                <w:sz w:val="24"/>
                <w:szCs w:val="24"/>
                <w:rtl/>
              </w:rPr>
              <w:br/>
              <w:t>1. סיווג בטחוני לרמה 5/6 ללא עלות.</w:t>
            </w:r>
          </w:p>
          <w:p w14:paraId="2D7BE48A" w14:textId="45A94FB0" w:rsidR="00BB1935" w:rsidRPr="00547FA5" w:rsidRDefault="004D0677" w:rsidP="004D0677">
            <w:pPr>
              <w:overflowPunct/>
              <w:autoSpaceDE/>
              <w:autoSpaceDN/>
              <w:adjustRightInd/>
              <w:jc w:val="left"/>
              <w:textAlignment w:val="auto"/>
              <w:rPr>
                <w:rFonts w:ascii="David" w:hAnsi="David" w:cs="David"/>
                <w:sz w:val="24"/>
                <w:szCs w:val="24"/>
              </w:rPr>
            </w:pPr>
            <w:r w:rsidRPr="008119C8">
              <w:rPr>
                <w:rFonts w:ascii="David" w:hAnsi="David" w:cs="David"/>
                <w:sz w:val="24"/>
                <w:szCs w:val="24"/>
                <w:rtl/>
              </w:rPr>
              <w:t>2. סיווג בטחוני לרמות 1-4 בעלות משוערת של 1,250 ₪ + מע"מ.</w:t>
            </w:r>
          </w:p>
        </w:tc>
      </w:tr>
      <w:tr w:rsidR="00BB1935" w:rsidRPr="00547FA5" w14:paraId="4FEE4DFE" w14:textId="77777777" w:rsidTr="002053B1">
        <w:trPr>
          <w:cantSplit/>
          <w:trHeight w:val="50"/>
        </w:trPr>
        <w:tc>
          <w:tcPr>
            <w:tcW w:w="906" w:type="dxa"/>
            <w:shd w:val="clear" w:color="auto" w:fill="auto"/>
            <w:vAlign w:val="center"/>
          </w:tcPr>
          <w:p w14:paraId="6A97E57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4B205B" w14:textId="328DCA4D"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4</w:t>
            </w:r>
          </w:p>
        </w:tc>
        <w:tc>
          <w:tcPr>
            <w:tcW w:w="1370" w:type="dxa"/>
            <w:shd w:val="clear" w:color="auto" w:fill="auto"/>
          </w:tcPr>
          <w:p w14:paraId="0496B5EE" w14:textId="77777777" w:rsidR="00BB1935" w:rsidRPr="00547FA5" w:rsidRDefault="00BB1935" w:rsidP="00BB1935">
            <w:pPr>
              <w:keepNext/>
              <w:keepLines/>
              <w:widowControl w:val="0"/>
              <w:rPr>
                <w:rFonts w:ascii="David" w:hAnsi="David" w:cs="David"/>
                <w:sz w:val="24"/>
                <w:szCs w:val="24"/>
                <w:rtl/>
              </w:rPr>
            </w:pPr>
            <w:r w:rsidRPr="00547FA5">
              <w:rPr>
                <w:rFonts w:ascii="David" w:hAnsi="David" w:cs="David"/>
                <w:sz w:val="24"/>
                <w:szCs w:val="24"/>
                <w:rtl/>
              </w:rPr>
              <w:t>3.3</w:t>
            </w:r>
          </w:p>
          <w:p w14:paraId="3D253540" w14:textId="16C8F18C" w:rsidR="00BB1935" w:rsidRPr="00547FA5" w:rsidRDefault="00BB1935" w:rsidP="00BB1935">
            <w:pPr>
              <w:spacing w:line="360" w:lineRule="auto"/>
              <w:ind w:right="-1134"/>
              <w:rPr>
                <w:rFonts w:ascii="David" w:hAnsi="David" w:cs="David"/>
                <w:sz w:val="24"/>
                <w:szCs w:val="24"/>
                <w:rtl/>
              </w:rPr>
            </w:pPr>
          </w:p>
        </w:tc>
        <w:tc>
          <w:tcPr>
            <w:tcW w:w="6049" w:type="dxa"/>
            <w:shd w:val="clear" w:color="auto" w:fill="auto"/>
          </w:tcPr>
          <w:p w14:paraId="5778AB32" w14:textId="24CE29A7" w:rsidR="00BB1935" w:rsidRPr="00547FA5" w:rsidRDefault="00BB1935" w:rsidP="002053B1">
            <w:pPr>
              <w:spacing w:line="360" w:lineRule="auto"/>
              <w:ind w:right="76"/>
              <w:rPr>
                <w:rFonts w:ascii="David" w:hAnsi="David" w:cs="David"/>
                <w:sz w:val="24"/>
                <w:szCs w:val="24"/>
                <w:rtl/>
              </w:rPr>
            </w:pPr>
            <w:r w:rsidRPr="00547FA5">
              <w:rPr>
                <w:rFonts w:ascii="David" w:hAnsi="David" w:cs="David"/>
                <w:sz w:val="24"/>
                <w:szCs w:val="24"/>
                <w:rtl/>
              </w:rPr>
              <w:t>דרושה הבהרה כיוון שנדרש המקליד/המקליט למסור את תמלול הישיבה/קובץ ההקלטה בתום הישיבה. ולכן לא ברור כיצד ניתן לעשות בדיקה מדגמית ע"י עובד אחר.</w:t>
            </w:r>
          </w:p>
        </w:tc>
        <w:tc>
          <w:tcPr>
            <w:tcW w:w="5130" w:type="dxa"/>
            <w:shd w:val="clear" w:color="auto" w:fill="auto"/>
            <w:vAlign w:val="center"/>
          </w:tcPr>
          <w:p w14:paraId="4B4C79ED" w14:textId="2A7E8B4D" w:rsidR="00853CE1" w:rsidRPr="00547FA5" w:rsidRDefault="002B1D9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נוסח עדכני של המכרז.</w:t>
            </w:r>
          </w:p>
        </w:tc>
      </w:tr>
      <w:tr w:rsidR="00BB1935" w:rsidRPr="00547FA5" w14:paraId="1B3778F3" w14:textId="77777777" w:rsidTr="002053B1">
        <w:trPr>
          <w:cantSplit/>
          <w:trHeight w:val="50"/>
        </w:trPr>
        <w:tc>
          <w:tcPr>
            <w:tcW w:w="906" w:type="dxa"/>
            <w:shd w:val="clear" w:color="auto" w:fill="auto"/>
            <w:vAlign w:val="center"/>
          </w:tcPr>
          <w:p w14:paraId="66642EB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C609C7D" w14:textId="1420BC5E"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4</w:t>
            </w:r>
          </w:p>
        </w:tc>
        <w:tc>
          <w:tcPr>
            <w:tcW w:w="1370" w:type="dxa"/>
            <w:shd w:val="clear" w:color="auto" w:fill="auto"/>
          </w:tcPr>
          <w:p w14:paraId="116043E0" w14:textId="46E72DAD"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3.3</w:t>
            </w:r>
          </w:p>
        </w:tc>
        <w:tc>
          <w:tcPr>
            <w:tcW w:w="6049" w:type="dxa"/>
            <w:shd w:val="clear" w:color="auto" w:fill="auto"/>
          </w:tcPr>
          <w:p w14:paraId="3518A165" w14:textId="2DD0234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דרושה הבהרה – להבנתו הקלדה/הקלטה נעשית במהלך הישיבה און-ליין והתוצר מסופק ללקוח בסיום הישיבה. לכן לא ברור נושא עמידה </w:t>
            </w:r>
            <w:proofErr w:type="spellStart"/>
            <w:r w:rsidRPr="00547FA5">
              <w:rPr>
                <w:rFonts w:ascii="David" w:hAnsi="David" w:cs="David"/>
                <w:sz w:val="24"/>
                <w:szCs w:val="24"/>
                <w:rtl/>
              </w:rPr>
              <w:t>בלו"ז</w:t>
            </w:r>
            <w:proofErr w:type="spellEnd"/>
            <w:r w:rsidRPr="00547FA5">
              <w:rPr>
                <w:rFonts w:ascii="David" w:hAnsi="David" w:cs="David"/>
                <w:sz w:val="24"/>
                <w:szCs w:val="24"/>
                <w:rtl/>
              </w:rPr>
              <w:t>?</w:t>
            </w:r>
          </w:p>
        </w:tc>
        <w:tc>
          <w:tcPr>
            <w:tcW w:w="5130" w:type="dxa"/>
            <w:shd w:val="clear" w:color="auto" w:fill="auto"/>
            <w:vAlign w:val="center"/>
          </w:tcPr>
          <w:p w14:paraId="0CF4824D" w14:textId="566755A1" w:rsidR="00AF7B68" w:rsidRPr="00547FA5" w:rsidRDefault="002B1D9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לסעיף 21 לעיל.</w:t>
            </w:r>
          </w:p>
        </w:tc>
      </w:tr>
      <w:tr w:rsidR="00BB1935" w:rsidRPr="00547FA5" w14:paraId="3F664B78" w14:textId="77777777" w:rsidTr="002053B1">
        <w:trPr>
          <w:cantSplit/>
          <w:trHeight w:val="50"/>
        </w:trPr>
        <w:tc>
          <w:tcPr>
            <w:tcW w:w="906" w:type="dxa"/>
            <w:shd w:val="clear" w:color="auto" w:fill="auto"/>
            <w:vAlign w:val="center"/>
          </w:tcPr>
          <w:p w14:paraId="5E10662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62ACA51" w14:textId="24E66E67"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11-13</w:t>
            </w:r>
          </w:p>
        </w:tc>
        <w:tc>
          <w:tcPr>
            <w:tcW w:w="1370" w:type="dxa"/>
            <w:shd w:val="clear" w:color="auto" w:fill="auto"/>
          </w:tcPr>
          <w:p w14:paraId="22A06676" w14:textId="372638D0"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3.3.10-3.3.11</w:t>
            </w:r>
          </w:p>
        </w:tc>
        <w:tc>
          <w:tcPr>
            <w:tcW w:w="6049" w:type="dxa"/>
            <w:shd w:val="clear" w:color="auto" w:fill="auto"/>
          </w:tcPr>
          <w:p w14:paraId="7E8778F5" w14:textId="505E63C5"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עלויות התרגום בשפות אלה שונות משפה לשפה, נבקש בהצעת המחיר לתת עלות נפרדת לכל שפה או לפחות לכל קבוצת שפות. </w:t>
            </w:r>
          </w:p>
        </w:tc>
        <w:tc>
          <w:tcPr>
            <w:tcW w:w="5130" w:type="dxa"/>
            <w:shd w:val="clear" w:color="auto" w:fill="auto"/>
            <w:vAlign w:val="center"/>
          </w:tcPr>
          <w:p w14:paraId="2E3842C5" w14:textId="13D6BC55" w:rsidR="00AF7B68" w:rsidRPr="00547FA5" w:rsidRDefault="002B1D9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המשרד לא יכול לצפות מראש את השפות שיידרשו.</w:t>
            </w:r>
          </w:p>
        </w:tc>
      </w:tr>
      <w:tr w:rsidR="00BB1935" w:rsidRPr="00547FA5" w14:paraId="2E7C9A91" w14:textId="77777777" w:rsidTr="002053B1">
        <w:trPr>
          <w:cantSplit/>
          <w:trHeight w:val="50"/>
        </w:trPr>
        <w:tc>
          <w:tcPr>
            <w:tcW w:w="906" w:type="dxa"/>
            <w:shd w:val="clear" w:color="auto" w:fill="auto"/>
            <w:vAlign w:val="center"/>
          </w:tcPr>
          <w:p w14:paraId="537CB70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856CAA" w14:textId="50265F19"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13</w:t>
            </w:r>
          </w:p>
        </w:tc>
        <w:tc>
          <w:tcPr>
            <w:tcW w:w="1370" w:type="dxa"/>
            <w:shd w:val="clear" w:color="auto" w:fill="auto"/>
          </w:tcPr>
          <w:p w14:paraId="03A6A4A8" w14:textId="6B1B1673"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3.3.11.5</w:t>
            </w:r>
          </w:p>
        </w:tc>
        <w:tc>
          <w:tcPr>
            <w:tcW w:w="6049" w:type="dxa"/>
            <w:shd w:val="clear" w:color="auto" w:fill="auto"/>
          </w:tcPr>
          <w:p w14:paraId="2B076DEA" w14:textId="093927DA"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נדרשת מיומנות שונה לתרגום סימולטני, כמו כן עלויות מתורגמן סימולטני גבוהות משמעותית מאלה של מתורגמן עוקב. נבקש להוסיף מרכיב נפרד בהצעת המחיר לתרגום זה. כמו כן במידה ויש צורך בציוד לתרגום סימולטני יש לציין זאת בהצעת המחיר.</w:t>
            </w:r>
          </w:p>
        </w:tc>
        <w:tc>
          <w:tcPr>
            <w:tcW w:w="5130" w:type="dxa"/>
            <w:shd w:val="clear" w:color="auto" w:fill="auto"/>
            <w:vAlign w:val="center"/>
          </w:tcPr>
          <w:p w14:paraId="57107C47" w14:textId="62A2E455" w:rsidR="00AF7B68" w:rsidRPr="00547FA5" w:rsidRDefault="002B1D9B" w:rsidP="002B1D9B">
            <w:pPr>
              <w:overflowPunct/>
              <w:autoSpaceDE/>
              <w:autoSpaceDN/>
              <w:adjustRightInd/>
              <w:jc w:val="left"/>
              <w:textAlignment w:val="auto"/>
              <w:rPr>
                <w:rFonts w:ascii="David" w:hAnsi="David" w:cs="David"/>
                <w:sz w:val="24"/>
                <w:szCs w:val="24"/>
              </w:rPr>
            </w:pPr>
            <w:r w:rsidRPr="002B1D9B">
              <w:rPr>
                <w:rFonts w:ascii="David" w:hAnsi="David" w:cs="David" w:hint="cs"/>
                <w:sz w:val="24"/>
                <w:szCs w:val="24"/>
                <w:rtl/>
              </w:rPr>
              <w:t>אין שינוי בהוראות המכרז. הבקשה נדחית.</w:t>
            </w:r>
          </w:p>
        </w:tc>
      </w:tr>
      <w:tr w:rsidR="00BB1935" w:rsidRPr="00547FA5" w14:paraId="466B4380" w14:textId="77777777" w:rsidTr="002053B1">
        <w:trPr>
          <w:cantSplit/>
          <w:trHeight w:val="50"/>
        </w:trPr>
        <w:tc>
          <w:tcPr>
            <w:tcW w:w="906" w:type="dxa"/>
            <w:shd w:val="clear" w:color="auto" w:fill="auto"/>
            <w:vAlign w:val="center"/>
          </w:tcPr>
          <w:p w14:paraId="546BC7A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5D73A7E" w14:textId="70BA8339"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13</w:t>
            </w:r>
          </w:p>
        </w:tc>
        <w:tc>
          <w:tcPr>
            <w:tcW w:w="1370" w:type="dxa"/>
            <w:shd w:val="clear" w:color="auto" w:fill="auto"/>
          </w:tcPr>
          <w:p w14:paraId="6CEBD208" w14:textId="3E492847"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3.4</w:t>
            </w:r>
          </w:p>
        </w:tc>
        <w:tc>
          <w:tcPr>
            <w:tcW w:w="6049" w:type="dxa"/>
            <w:shd w:val="clear" w:color="auto" w:fill="auto"/>
          </w:tcPr>
          <w:p w14:paraId="2DE56A14" w14:textId="179B0E54"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ביטול של 24 שעות טרם המועד שנקבע משמעותו שנותן השירות מטעם הספק משוריין לפרויקט זה ולא יוכל לקבל עבודה חלופית תוך זמן זה ולכן הספק משלם תשלום מינימלי של לפחות שעתיים לנותן השירות. ומעבר לכך ביטול שעתיים טרם המועד סביר להניח שנותן השירות כבר </w:t>
            </w:r>
            <w:r w:rsidRPr="00547FA5">
              <w:rPr>
                <w:rFonts w:ascii="David" w:hAnsi="David" w:cs="David"/>
                <w:sz w:val="24"/>
                <w:szCs w:val="24"/>
                <w:rtl/>
              </w:rPr>
              <w:lastRenderedPageBreak/>
              <w:t xml:space="preserve">בדרכו (כיוון שצריך להגיע שעה קודם הישיבה) ולכן חובת הספק לשלם לו עבור הנסיעות וזמן הביטול בנוסף לפיצוי זה. אנו מבקשים שהמשרד יישלם לספק בהתאמה כדי שהספק לא יפסיד במקרים אלה.  </w:t>
            </w:r>
          </w:p>
        </w:tc>
        <w:tc>
          <w:tcPr>
            <w:tcW w:w="5130" w:type="dxa"/>
            <w:shd w:val="clear" w:color="auto" w:fill="auto"/>
            <w:vAlign w:val="center"/>
          </w:tcPr>
          <w:p w14:paraId="43FF3BF6" w14:textId="77777777" w:rsidR="00AF7B68" w:rsidRDefault="00AF7B68" w:rsidP="00BB1935">
            <w:pPr>
              <w:overflowPunct/>
              <w:autoSpaceDE/>
              <w:autoSpaceDN/>
              <w:adjustRightInd/>
              <w:jc w:val="left"/>
              <w:textAlignment w:val="auto"/>
              <w:rPr>
                <w:ins w:id="5" w:author="צחי כהן" w:date="2024-04-14T12:38:00Z"/>
                <w:rFonts w:ascii="David" w:hAnsi="David" w:cs="David"/>
                <w:sz w:val="24"/>
                <w:szCs w:val="24"/>
                <w:rtl/>
              </w:rPr>
            </w:pPr>
          </w:p>
          <w:p w14:paraId="55234DC4" w14:textId="57320B52" w:rsidR="00AF7B68" w:rsidRPr="00547FA5" w:rsidRDefault="009E5524"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שינוי בסעיף 3.4.4 למכרז.</w:t>
            </w:r>
          </w:p>
        </w:tc>
      </w:tr>
      <w:tr w:rsidR="00BB1935" w:rsidRPr="00547FA5" w14:paraId="79AA434C" w14:textId="77777777" w:rsidTr="002053B1">
        <w:trPr>
          <w:cantSplit/>
          <w:trHeight w:val="50"/>
        </w:trPr>
        <w:tc>
          <w:tcPr>
            <w:tcW w:w="906" w:type="dxa"/>
            <w:shd w:val="clear" w:color="auto" w:fill="auto"/>
            <w:vAlign w:val="center"/>
          </w:tcPr>
          <w:p w14:paraId="353E4F1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6C71CE" w14:textId="2303CF70"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19</w:t>
            </w:r>
          </w:p>
        </w:tc>
        <w:tc>
          <w:tcPr>
            <w:tcW w:w="1370" w:type="dxa"/>
            <w:shd w:val="clear" w:color="auto" w:fill="auto"/>
          </w:tcPr>
          <w:p w14:paraId="0556C6E1" w14:textId="6439CCC2"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10.2.1.1</w:t>
            </w:r>
          </w:p>
        </w:tc>
        <w:tc>
          <w:tcPr>
            <w:tcW w:w="6049" w:type="dxa"/>
            <w:shd w:val="clear" w:color="auto" w:fill="auto"/>
          </w:tcPr>
          <w:p w14:paraId="6D184D73" w14:textId="18711CD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נבקש להגדיל את טווח השנים שבסעיף 10.2.1.1 מ-5 שנים ל-7 שנים. בשנתיים מתוך תקופת חמש השנים האחרונות הייתה מגפת קורונה, העבודה במשרדי הממשלה ירדה ולא פורסמו מכרזים.</w:t>
            </w:r>
          </w:p>
        </w:tc>
        <w:tc>
          <w:tcPr>
            <w:tcW w:w="5130" w:type="dxa"/>
            <w:shd w:val="clear" w:color="auto" w:fill="auto"/>
            <w:vAlign w:val="center"/>
          </w:tcPr>
          <w:p w14:paraId="586018F5" w14:textId="35E9306A" w:rsidR="008A1DE5" w:rsidRPr="00547FA5" w:rsidRDefault="008A1DE5"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BB1935" w:rsidRPr="00547FA5" w14:paraId="0CE906BC" w14:textId="77777777" w:rsidTr="002053B1">
        <w:trPr>
          <w:cantSplit/>
          <w:trHeight w:val="50"/>
        </w:trPr>
        <w:tc>
          <w:tcPr>
            <w:tcW w:w="906" w:type="dxa"/>
            <w:shd w:val="clear" w:color="auto" w:fill="auto"/>
            <w:vAlign w:val="center"/>
          </w:tcPr>
          <w:p w14:paraId="026EBBE3"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D2AA13E" w14:textId="466C79AA"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19</w:t>
            </w:r>
          </w:p>
        </w:tc>
        <w:tc>
          <w:tcPr>
            <w:tcW w:w="1370" w:type="dxa"/>
            <w:shd w:val="clear" w:color="auto" w:fill="auto"/>
          </w:tcPr>
          <w:p w14:paraId="1778C70E" w14:textId="4A843783"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10.2.1.2.3</w:t>
            </w:r>
          </w:p>
        </w:tc>
        <w:tc>
          <w:tcPr>
            <w:tcW w:w="6049" w:type="dxa"/>
            <w:shd w:val="clear" w:color="auto" w:fill="auto"/>
          </w:tcPr>
          <w:p w14:paraId="0F79347D" w14:textId="4D5284BD"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כמה הקלטות בוצעו ע"י משרד הפנים בכל אחת מן השנים 21, 22 ו-23 במחוז הצפון (קו צפונית לחדרה)?</w:t>
            </w:r>
          </w:p>
        </w:tc>
        <w:tc>
          <w:tcPr>
            <w:tcW w:w="5130" w:type="dxa"/>
            <w:shd w:val="clear" w:color="auto" w:fill="auto"/>
            <w:vAlign w:val="center"/>
          </w:tcPr>
          <w:p w14:paraId="56A91F7E" w14:textId="24A0AF8C" w:rsidR="009E5524" w:rsidRPr="009E5524" w:rsidRDefault="009E5524" w:rsidP="009E5524">
            <w:pPr>
              <w:overflowPunct/>
              <w:autoSpaceDE/>
              <w:autoSpaceDN/>
              <w:adjustRightInd/>
              <w:jc w:val="left"/>
              <w:textAlignment w:val="auto"/>
              <w:rPr>
                <w:rFonts w:ascii="David" w:hAnsi="David" w:cs="David"/>
                <w:sz w:val="24"/>
                <w:szCs w:val="24"/>
                <w:rtl/>
              </w:rPr>
            </w:pPr>
            <w:r w:rsidRPr="009E5524">
              <w:rPr>
                <w:rFonts w:ascii="David" w:hAnsi="David" w:cs="David" w:hint="cs"/>
                <w:sz w:val="24"/>
                <w:szCs w:val="24"/>
                <w:rtl/>
              </w:rPr>
              <w:t>ההערכה להיקפי ההתקשרות מצויה בהצעת המחיר.</w:t>
            </w:r>
          </w:p>
          <w:p w14:paraId="37DF4F11" w14:textId="312A0E20" w:rsidR="008A1DE5" w:rsidRPr="00547FA5" w:rsidRDefault="009E5524" w:rsidP="009E5524">
            <w:pPr>
              <w:overflowPunct/>
              <w:autoSpaceDE/>
              <w:autoSpaceDN/>
              <w:adjustRightInd/>
              <w:jc w:val="left"/>
              <w:textAlignment w:val="auto"/>
              <w:rPr>
                <w:rFonts w:ascii="David" w:hAnsi="David" w:cs="David"/>
                <w:sz w:val="24"/>
                <w:szCs w:val="24"/>
              </w:rPr>
            </w:pPr>
            <w:r w:rsidRPr="009E5524">
              <w:rPr>
                <w:rFonts w:ascii="David" w:hAnsi="David" w:cs="David" w:hint="cs"/>
                <w:sz w:val="24"/>
                <w:szCs w:val="24"/>
                <w:rtl/>
              </w:rPr>
              <w:t>הצרכים משתנים בכל שנה ואינם קבועים ותלויים בקיום בחירות ואילוצים אחרים.</w:t>
            </w:r>
          </w:p>
        </w:tc>
      </w:tr>
      <w:tr w:rsidR="00BB1935" w:rsidRPr="00547FA5" w14:paraId="094CEA55" w14:textId="77777777" w:rsidTr="002053B1">
        <w:trPr>
          <w:cantSplit/>
          <w:trHeight w:val="50"/>
        </w:trPr>
        <w:tc>
          <w:tcPr>
            <w:tcW w:w="906" w:type="dxa"/>
            <w:shd w:val="clear" w:color="auto" w:fill="auto"/>
            <w:vAlign w:val="center"/>
          </w:tcPr>
          <w:p w14:paraId="02E3402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320FDB2" w14:textId="71BB32EE"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19</w:t>
            </w:r>
          </w:p>
        </w:tc>
        <w:tc>
          <w:tcPr>
            <w:tcW w:w="1370" w:type="dxa"/>
            <w:shd w:val="clear" w:color="auto" w:fill="auto"/>
          </w:tcPr>
          <w:p w14:paraId="03B1743B" w14:textId="359DC05C"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10.2.1.2.3</w:t>
            </w:r>
          </w:p>
        </w:tc>
        <w:tc>
          <w:tcPr>
            <w:tcW w:w="6049" w:type="dxa"/>
            <w:shd w:val="clear" w:color="auto" w:fill="auto"/>
          </w:tcPr>
          <w:p w14:paraId="49C4A864" w14:textId="7FE9527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כמה הקלטות בוצעו ע"י משרד הפנים בכל אחת מהשנים 21, 22 ו-23 במחוז הדרום (קו דרומית לגדרה)?</w:t>
            </w:r>
          </w:p>
        </w:tc>
        <w:tc>
          <w:tcPr>
            <w:tcW w:w="5130" w:type="dxa"/>
            <w:shd w:val="clear" w:color="auto" w:fill="auto"/>
            <w:vAlign w:val="center"/>
          </w:tcPr>
          <w:p w14:paraId="187CDD92" w14:textId="26541AC6" w:rsidR="008A1DE5" w:rsidRPr="00547FA5" w:rsidRDefault="009E5524" w:rsidP="008A1DE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26 לעיל.</w:t>
            </w:r>
          </w:p>
        </w:tc>
      </w:tr>
      <w:tr w:rsidR="00BB1935" w:rsidRPr="00547FA5" w14:paraId="54F11E2E" w14:textId="77777777" w:rsidTr="002053B1">
        <w:trPr>
          <w:cantSplit/>
          <w:trHeight w:val="50"/>
        </w:trPr>
        <w:tc>
          <w:tcPr>
            <w:tcW w:w="906" w:type="dxa"/>
            <w:shd w:val="clear" w:color="auto" w:fill="auto"/>
            <w:vAlign w:val="center"/>
          </w:tcPr>
          <w:p w14:paraId="351AE60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3F774AE" w14:textId="350DEFFB"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18</w:t>
            </w:r>
          </w:p>
        </w:tc>
        <w:tc>
          <w:tcPr>
            <w:tcW w:w="1370" w:type="dxa"/>
            <w:shd w:val="clear" w:color="auto" w:fill="auto"/>
          </w:tcPr>
          <w:p w14:paraId="274424C2" w14:textId="72BC4C1E"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10.1.7</w:t>
            </w:r>
          </w:p>
        </w:tc>
        <w:tc>
          <w:tcPr>
            <w:tcW w:w="6049" w:type="dxa"/>
            <w:shd w:val="clear" w:color="auto" w:fill="auto"/>
          </w:tcPr>
          <w:p w14:paraId="7C42EF61" w14:textId="3CC1163B"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נבקש לבטל את תנאי הסף שבסעיף 10.1.7 – החזקה בתקן </w:t>
            </w:r>
            <w:r w:rsidRPr="00547FA5">
              <w:rPr>
                <w:rFonts w:ascii="David" w:hAnsi="David" w:cs="David"/>
                <w:sz w:val="24"/>
                <w:szCs w:val="24"/>
              </w:rPr>
              <w:t>– ISO</w:t>
            </w:r>
            <w:r w:rsidRPr="00547FA5">
              <w:rPr>
                <w:rFonts w:ascii="David" w:hAnsi="David" w:cs="David"/>
                <w:sz w:val="24"/>
                <w:szCs w:val="24"/>
                <w:rtl/>
              </w:rPr>
              <w:t xml:space="preserve"> לא ראוי בעינינו שעבור עבודות תרגום שנאמר בסעיף 3.3.10.2 למכרז שהמשרד אינו צופה היקף שירותים גבוה בנושא, תדרשו תעודת הסמכה ותמנעו </w:t>
            </w:r>
            <w:proofErr w:type="spellStart"/>
            <w:r w:rsidRPr="00547FA5">
              <w:rPr>
                <w:rFonts w:ascii="David" w:hAnsi="David" w:cs="David"/>
                <w:sz w:val="24"/>
                <w:szCs w:val="24"/>
                <w:rtl/>
              </w:rPr>
              <w:t>ממציעים</w:t>
            </w:r>
            <w:proofErr w:type="spellEnd"/>
            <w:r w:rsidRPr="00547FA5">
              <w:rPr>
                <w:rFonts w:ascii="David" w:hAnsi="David" w:cs="David"/>
                <w:sz w:val="24"/>
                <w:szCs w:val="24"/>
                <w:rtl/>
              </w:rPr>
              <w:t xml:space="preserve"> שהם חברות הקלטה שעיקר עיסוקן בהקלטה ולא בתרגומים מלגשת במכרז. אם אכן היה מדובר במכרז שעיקרו בשרותי תרגום אכן היה הגיוני לבקש תעודת הסמכה לצורך </w:t>
            </w:r>
            <w:r w:rsidRPr="00547FA5">
              <w:rPr>
                <w:rFonts w:ascii="David" w:hAnsi="David" w:cs="David"/>
                <w:sz w:val="24"/>
                <w:szCs w:val="24"/>
                <w:rtl/>
              </w:rPr>
              <w:lastRenderedPageBreak/>
              <w:t xml:space="preserve">עמידה במכרז, אך לא כך הדבר במכרז זה שבו עיקר העבודות הינו עבודות הקלטה ותמלול. באמצעות תנאי סף לא ראוי זה של תקן </w:t>
            </w:r>
            <w:r w:rsidRPr="00547FA5">
              <w:rPr>
                <w:rFonts w:ascii="David" w:hAnsi="David" w:cs="David"/>
                <w:sz w:val="24"/>
                <w:szCs w:val="24"/>
              </w:rPr>
              <w:t>ISO</w:t>
            </w:r>
            <w:r w:rsidRPr="00547FA5">
              <w:rPr>
                <w:rFonts w:ascii="David" w:hAnsi="David" w:cs="David"/>
                <w:sz w:val="24"/>
                <w:szCs w:val="24"/>
                <w:rtl/>
              </w:rPr>
              <w:t xml:space="preserve"> אתם מדירים מן המכרז חברות הקלטה רבות. כתוצאה מכך, המחירים שיקבעו במכרז יהיו גבוהים מאלו שניתן היה לקבל אם חברות נוספות היו יכולות להתמודד במכרז. נראה שמדובר בתנאי סף שנועד להבטיח את זכייתו של הספק הנוכחי במכרז ולהבטיח המשך תשלום מחירים גבוהים על ידי משרד הפנים. זאת ועוד, אין להגדיר את הדרישה לתקן </w:t>
            </w:r>
            <w:r w:rsidRPr="00547FA5">
              <w:rPr>
                <w:rFonts w:ascii="David" w:hAnsi="David" w:cs="David"/>
                <w:sz w:val="24"/>
                <w:szCs w:val="24"/>
              </w:rPr>
              <w:t xml:space="preserve">ISO </w:t>
            </w:r>
            <w:r w:rsidRPr="00547FA5">
              <w:rPr>
                <w:rFonts w:ascii="David" w:hAnsi="David" w:cs="David"/>
                <w:sz w:val="24"/>
                <w:szCs w:val="24"/>
                <w:rtl/>
              </w:rPr>
              <w:t xml:space="preserve"> כתנאי סף מנהלי זהו תנאי סף מקצועי.</w:t>
            </w:r>
          </w:p>
        </w:tc>
        <w:tc>
          <w:tcPr>
            <w:tcW w:w="5130" w:type="dxa"/>
            <w:shd w:val="clear" w:color="auto" w:fill="auto"/>
            <w:vAlign w:val="center"/>
          </w:tcPr>
          <w:p w14:paraId="66394025" w14:textId="1B4E61F8" w:rsidR="00BB1935" w:rsidRPr="009E5524" w:rsidRDefault="009E5524" w:rsidP="00BB1935">
            <w:pPr>
              <w:overflowPunct/>
              <w:autoSpaceDE/>
              <w:autoSpaceDN/>
              <w:adjustRightInd/>
              <w:jc w:val="left"/>
              <w:textAlignment w:val="auto"/>
              <w:rPr>
                <w:rFonts w:ascii="David" w:hAnsi="David" w:cs="David"/>
                <w:sz w:val="24"/>
                <w:szCs w:val="24"/>
                <w:rtl/>
              </w:rPr>
            </w:pPr>
            <w:r w:rsidRPr="009E5524">
              <w:rPr>
                <w:rFonts w:ascii="David" w:hAnsi="David" w:cs="David" w:hint="cs"/>
                <w:sz w:val="24"/>
                <w:szCs w:val="24"/>
                <w:rtl/>
              </w:rPr>
              <w:lastRenderedPageBreak/>
              <w:t xml:space="preserve">הבקשה התקבלה. </w:t>
            </w:r>
          </w:p>
          <w:p w14:paraId="2A8FBF2A" w14:textId="765EEC45" w:rsidR="009E5524" w:rsidRPr="009E5524" w:rsidRDefault="009E5524" w:rsidP="00BB1935">
            <w:pPr>
              <w:overflowPunct/>
              <w:autoSpaceDE/>
              <w:autoSpaceDN/>
              <w:adjustRightInd/>
              <w:jc w:val="left"/>
              <w:textAlignment w:val="auto"/>
              <w:rPr>
                <w:rFonts w:ascii="David" w:hAnsi="David" w:cs="David"/>
                <w:sz w:val="24"/>
                <w:szCs w:val="24"/>
                <w:rtl/>
              </w:rPr>
            </w:pPr>
            <w:r w:rsidRPr="009E5524">
              <w:rPr>
                <w:rFonts w:ascii="David" w:hAnsi="David" w:cs="David" w:hint="cs"/>
                <w:sz w:val="24"/>
                <w:szCs w:val="24"/>
                <w:rtl/>
              </w:rPr>
              <w:t xml:space="preserve">קיום של </w:t>
            </w:r>
            <w:r w:rsidRPr="009E5524">
              <w:rPr>
                <w:rFonts w:ascii="David" w:hAnsi="David" w:cs="David" w:hint="cs"/>
                <w:sz w:val="24"/>
                <w:szCs w:val="24"/>
              </w:rPr>
              <w:t>ISO</w:t>
            </w:r>
            <w:r w:rsidRPr="009E5524">
              <w:rPr>
                <w:rFonts w:ascii="David" w:hAnsi="David" w:cs="David" w:hint="cs"/>
                <w:sz w:val="24"/>
                <w:szCs w:val="24"/>
                <w:rtl/>
              </w:rPr>
              <w:t xml:space="preserve"> כאמור יסב למציע ניקוד במסגרת בחינת האיכות.</w:t>
            </w:r>
          </w:p>
          <w:p w14:paraId="616B73D3" w14:textId="1CB5FC77" w:rsidR="009E5524" w:rsidRPr="009E5524" w:rsidRDefault="009E5524" w:rsidP="00BB1935">
            <w:pPr>
              <w:overflowPunct/>
              <w:autoSpaceDE/>
              <w:autoSpaceDN/>
              <w:adjustRightInd/>
              <w:jc w:val="left"/>
              <w:textAlignment w:val="auto"/>
              <w:rPr>
                <w:ins w:id="6" w:author="צחי כהן" w:date="2024-04-14T12:42:00Z"/>
                <w:rFonts w:ascii="David" w:hAnsi="David" w:cs="David"/>
                <w:sz w:val="24"/>
                <w:szCs w:val="24"/>
                <w:rtl/>
              </w:rPr>
            </w:pPr>
            <w:r w:rsidRPr="009E5524">
              <w:rPr>
                <w:rFonts w:ascii="David" w:hAnsi="David" w:cs="David" w:hint="cs"/>
                <w:sz w:val="24"/>
                <w:szCs w:val="24"/>
                <w:rtl/>
              </w:rPr>
              <w:t xml:space="preserve">בכל מקרה שיתקבלו שירותי תרגום על ידי הספק, נדרש כי נותן השירות בפועל יחזיק ב </w:t>
            </w:r>
            <w:r w:rsidRPr="009E5524">
              <w:rPr>
                <w:rFonts w:ascii="David" w:hAnsi="David" w:cs="David" w:hint="cs"/>
                <w:sz w:val="24"/>
                <w:szCs w:val="24"/>
              </w:rPr>
              <w:t>ISO</w:t>
            </w:r>
            <w:r w:rsidRPr="009E5524">
              <w:rPr>
                <w:rFonts w:ascii="David" w:hAnsi="David" w:cs="David" w:hint="cs"/>
                <w:sz w:val="24"/>
                <w:szCs w:val="24"/>
                <w:rtl/>
              </w:rPr>
              <w:t xml:space="preserve"> כאמור.</w:t>
            </w:r>
          </w:p>
          <w:p w14:paraId="2F1F48A6" w14:textId="77777777" w:rsidR="00B50CFA" w:rsidRPr="009E5524" w:rsidRDefault="00B50CFA" w:rsidP="00BB1935">
            <w:pPr>
              <w:overflowPunct/>
              <w:autoSpaceDE/>
              <w:autoSpaceDN/>
              <w:adjustRightInd/>
              <w:jc w:val="left"/>
              <w:textAlignment w:val="auto"/>
              <w:rPr>
                <w:ins w:id="7" w:author="צחי כהן" w:date="2024-04-14T12:42:00Z"/>
                <w:rFonts w:ascii="David" w:hAnsi="David" w:cs="David"/>
                <w:sz w:val="24"/>
                <w:szCs w:val="24"/>
                <w:rtl/>
              </w:rPr>
            </w:pPr>
          </w:p>
          <w:p w14:paraId="2EE65254" w14:textId="5D916D69" w:rsidR="00B50CFA" w:rsidRPr="009E5524" w:rsidRDefault="00B50CFA" w:rsidP="00BB1935">
            <w:pPr>
              <w:overflowPunct/>
              <w:autoSpaceDE/>
              <w:autoSpaceDN/>
              <w:adjustRightInd/>
              <w:jc w:val="left"/>
              <w:textAlignment w:val="auto"/>
              <w:rPr>
                <w:rFonts w:ascii="David" w:hAnsi="David" w:cs="David"/>
                <w:sz w:val="24"/>
                <w:szCs w:val="24"/>
              </w:rPr>
            </w:pPr>
          </w:p>
        </w:tc>
      </w:tr>
      <w:tr w:rsidR="00BB1935" w:rsidRPr="00547FA5" w14:paraId="699544E6" w14:textId="77777777" w:rsidTr="002053B1">
        <w:trPr>
          <w:cantSplit/>
          <w:trHeight w:val="50"/>
        </w:trPr>
        <w:tc>
          <w:tcPr>
            <w:tcW w:w="906" w:type="dxa"/>
            <w:shd w:val="clear" w:color="auto" w:fill="auto"/>
            <w:vAlign w:val="center"/>
          </w:tcPr>
          <w:p w14:paraId="15FC23D6"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F7843D" w14:textId="567EAEAC"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18</w:t>
            </w:r>
          </w:p>
        </w:tc>
        <w:tc>
          <w:tcPr>
            <w:tcW w:w="1370" w:type="dxa"/>
            <w:shd w:val="clear" w:color="auto" w:fill="auto"/>
          </w:tcPr>
          <w:p w14:paraId="2698D42E" w14:textId="54FFE323"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10.1.7</w:t>
            </w:r>
          </w:p>
        </w:tc>
        <w:tc>
          <w:tcPr>
            <w:tcW w:w="6049" w:type="dxa"/>
            <w:shd w:val="clear" w:color="auto" w:fill="auto"/>
          </w:tcPr>
          <w:p w14:paraId="5010AF25" w14:textId="77B989B5"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האם ניתן שמציע יהיה בעל תעודת </w:t>
            </w:r>
            <w:r w:rsidRPr="00547FA5">
              <w:rPr>
                <w:rFonts w:ascii="David" w:hAnsi="David" w:cs="David"/>
                <w:sz w:val="24"/>
                <w:szCs w:val="24"/>
              </w:rPr>
              <w:t>ISO</w:t>
            </w:r>
            <w:r w:rsidRPr="00547FA5">
              <w:rPr>
                <w:rFonts w:ascii="David" w:hAnsi="David" w:cs="David"/>
                <w:sz w:val="24"/>
                <w:szCs w:val="24"/>
                <w:rtl/>
              </w:rPr>
              <w:t xml:space="preserve"> בתחום התרגום</w:t>
            </w:r>
            <w:r w:rsidRPr="00547FA5">
              <w:rPr>
                <w:rFonts w:ascii="David" w:hAnsi="David" w:cs="David"/>
                <w:sz w:val="24"/>
                <w:szCs w:val="24"/>
              </w:rPr>
              <w:t xml:space="preserve"> </w:t>
            </w:r>
            <w:r w:rsidRPr="00547FA5">
              <w:rPr>
                <w:rFonts w:ascii="David" w:hAnsi="David" w:cs="David"/>
                <w:sz w:val="24"/>
                <w:szCs w:val="24"/>
                <w:rtl/>
              </w:rPr>
              <w:t>ושירותי ההקלטה ויתר השירותים במכרז יינתנו ע"י קבלן משנה שלו?</w:t>
            </w:r>
          </w:p>
        </w:tc>
        <w:tc>
          <w:tcPr>
            <w:tcW w:w="5130" w:type="dxa"/>
            <w:shd w:val="clear" w:color="auto" w:fill="auto"/>
            <w:vAlign w:val="center"/>
          </w:tcPr>
          <w:p w14:paraId="46C0DF3D" w14:textId="77777777" w:rsidR="00BB1935" w:rsidRDefault="00B01142"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המציע בעצמו לעמוד בתנאי הסף.</w:t>
            </w:r>
          </w:p>
          <w:p w14:paraId="2B1BEE64" w14:textId="1C929FED" w:rsidR="00B01142" w:rsidRPr="00547FA5" w:rsidRDefault="00B01142"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אין מניעה לעשות שימוש לאחר הזכייה בקבלני משנה, בהתאם להוראות המכרז וההסכם.</w:t>
            </w:r>
          </w:p>
        </w:tc>
      </w:tr>
      <w:tr w:rsidR="00BB1935" w:rsidRPr="00547FA5" w14:paraId="56477B06" w14:textId="77777777" w:rsidTr="002053B1">
        <w:trPr>
          <w:cantSplit/>
          <w:trHeight w:val="50"/>
        </w:trPr>
        <w:tc>
          <w:tcPr>
            <w:tcW w:w="906" w:type="dxa"/>
            <w:shd w:val="clear" w:color="auto" w:fill="auto"/>
            <w:vAlign w:val="center"/>
          </w:tcPr>
          <w:p w14:paraId="3CB09C5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E69750A" w14:textId="23E4D659"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18</w:t>
            </w:r>
          </w:p>
        </w:tc>
        <w:tc>
          <w:tcPr>
            <w:tcW w:w="1370" w:type="dxa"/>
            <w:shd w:val="clear" w:color="auto" w:fill="auto"/>
          </w:tcPr>
          <w:p w14:paraId="0EBBE185" w14:textId="1CFFD5E6"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10.1.7</w:t>
            </w:r>
          </w:p>
        </w:tc>
        <w:tc>
          <w:tcPr>
            <w:tcW w:w="6049" w:type="dxa"/>
            <w:shd w:val="clear" w:color="auto" w:fill="auto"/>
          </w:tcPr>
          <w:p w14:paraId="1DBD898F" w14:textId="77777777" w:rsidR="00BB1935" w:rsidRPr="00547FA5" w:rsidRDefault="00BB1935" w:rsidP="00BB1935">
            <w:pPr>
              <w:spacing w:line="360" w:lineRule="auto"/>
              <w:ind w:left="30"/>
              <w:rPr>
                <w:rFonts w:ascii="David" w:hAnsi="David" w:cs="David"/>
                <w:sz w:val="24"/>
                <w:szCs w:val="24"/>
              </w:rPr>
            </w:pPr>
            <w:r w:rsidRPr="00547FA5">
              <w:rPr>
                <w:rFonts w:ascii="David" w:hAnsi="David" w:cs="David"/>
                <w:sz w:val="24"/>
                <w:szCs w:val="24"/>
                <w:rtl/>
              </w:rPr>
              <w:t xml:space="preserve">האם ניתן שלמציע יהיה קבלן משנה בעל תקן </w:t>
            </w:r>
            <w:r w:rsidRPr="00547FA5">
              <w:rPr>
                <w:rFonts w:ascii="David" w:hAnsi="David" w:cs="David"/>
                <w:sz w:val="24"/>
                <w:szCs w:val="24"/>
              </w:rPr>
              <w:t>ISO</w:t>
            </w:r>
            <w:r w:rsidRPr="00547FA5">
              <w:rPr>
                <w:rFonts w:ascii="David" w:hAnsi="David" w:cs="David"/>
                <w:sz w:val="24"/>
                <w:szCs w:val="24"/>
                <w:rtl/>
              </w:rPr>
              <w:t xml:space="preserve"> 17100 כדי לעמוד בתנאי הסף שבסעיף 10.1.7? </w:t>
            </w:r>
          </w:p>
          <w:p w14:paraId="58C75979" w14:textId="0B5304D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ממילא מדובר בשירות שכמותו הנדרשת במכרז היא נמוכה ביותר. </w:t>
            </w:r>
          </w:p>
        </w:tc>
        <w:tc>
          <w:tcPr>
            <w:tcW w:w="5130" w:type="dxa"/>
            <w:shd w:val="clear" w:color="auto" w:fill="auto"/>
            <w:vAlign w:val="center"/>
          </w:tcPr>
          <w:p w14:paraId="72C04C99" w14:textId="4FC63CC4" w:rsidR="00BB1935" w:rsidRPr="00547FA5" w:rsidRDefault="00B01142"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29 לעיל.</w:t>
            </w:r>
          </w:p>
        </w:tc>
      </w:tr>
      <w:tr w:rsidR="00BB1935" w:rsidRPr="00547FA5" w14:paraId="119C45CC" w14:textId="77777777" w:rsidTr="002053B1">
        <w:trPr>
          <w:cantSplit/>
          <w:trHeight w:val="50"/>
        </w:trPr>
        <w:tc>
          <w:tcPr>
            <w:tcW w:w="906" w:type="dxa"/>
            <w:shd w:val="clear" w:color="auto" w:fill="auto"/>
            <w:vAlign w:val="center"/>
          </w:tcPr>
          <w:p w14:paraId="4350B405"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A16F6EA" w14:textId="0AEDC0C4"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8</w:t>
            </w:r>
          </w:p>
        </w:tc>
        <w:tc>
          <w:tcPr>
            <w:tcW w:w="1370" w:type="dxa"/>
            <w:shd w:val="clear" w:color="auto" w:fill="auto"/>
          </w:tcPr>
          <w:p w14:paraId="2E0B3358" w14:textId="5E08E110"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3.3.9.1</w:t>
            </w:r>
          </w:p>
        </w:tc>
        <w:tc>
          <w:tcPr>
            <w:tcW w:w="6049" w:type="dxa"/>
            <w:shd w:val="clear" w:color="auto" w:fill="auto"/>
          </w:tcPr>
          <w:p w14:paraId="7EBD839E" w14:textId="15AF160E"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האם כל ההקלטות שיבוצעו </w:t>
            </w:r>
            <w:proofErr w:type="spellStart"/>
            <w:r w:rsidRPr="00547FA5">
              <w:rPr>
                <w:rFonts w:ascii="David" w:hAnsi="David" w:cs="David"/>
                <w:sz w:val="24"/>
                <w:szCs w:val="24"/>
                <w:rtl/>
              </w:rPr>
              <w:t>מתומללות</w:t>
            </w:r>
            <w:proofErr w:type="spellEnd"/>
            <w:r w:rsidRPr="00547FA5">
              <w:rPr>
                <w:rFonts w:ascii="David" w:hAnsi="David" w:cs="David"/>
                <w:sz w:val="24"/>
                <w:szCs w:val="24"/>
                <w:rtl/>
              </w:rPr>
              <w:t xml:space="preserve"> או שישנן הקלטות שלא </w:t>
            </w:r>
            <w:proofErr w:type="spellStart"/>
            <w:r w:rsidRPr="00547FA5">
              <w:rPr>
                <w:rFonts w:ascii="David" w:hAnsi="David" w:cs="David"/>
                <w:sz w:val="24"/>
                <w:szCs w:val="24"/>
                <w:rtl/>
              </w:rPr>
              <w:t>יתומללו</w:t>
            </w:r>
            <w:proofErr w:type="spellEnd"/>
            <w:r w:rsidRPr="00547FA5">
              <w:rPr>
                <w:rFonts w:ascii="David" w:hAnsi="David" w:cs="David"/>
                <w:sz w:val="24"/>
                <w:szCs w:val="24"/>
                <w:rtl/>
              </w:rPr>
              <w:t>?</w:t>
            </w:r>
          </w:p>
        </w:tc>
        <w:tc>
          <w:tcPr>
            <w:tcW w:w="5130" w:type="dxa"/>
            <w:shd w:val="clear" w:color="auto" w:fill="auto"/>
            <w:vAlign w:val="center"/>
          </w:tcPr>
          <w:p w14:paraId="5E37B859" w14:textId="6C95C5B3" w:rsidR="00B50CFA" w:rsidRDefault="005D55E7" w:rsidP="00BB1935">
            <w:pPr>
              <w:overflowPunct/>
              <w:autoSpaceDE/>
              <w:autoSpaceDN/>
              <w:adjustRightInd/>
              <w:jc w:val="left"/>
              <w:textAlignment w:val="auto"/>
              <w:rPr>
                <w:ins w:id="8" w:author="יפתח סומך" w:date="2024-04-10T10:33:00Z"/>
                <w:rFonts w:ascii="David" w:hAnsi="David" w:cs="David"/>
                <w:sz w:val="24"/>
                <w:szCs w:val="24"/>
              </w:rPr>
            </w:pPr>
            <w:r>
              <w:rPr>
                <w:rFonts w:ascii="David" w:hAnsi="David" w:cs="David" w:hint="cs"/>
                <w:sz w:val="24"/>
                <w:szCs w:val="24"/>
                <w:rtl/>
              </w:rPr>
              <w:t xml:space="preserve">כולן </w:t>
            </w:r>
            <w:proofErr w:type="spellStart"/>
            <w:r>
              <w:rPr>
                <w:rFonts w:ascii="David" w:hAnsi="David" w:cs="David" w:hint="cs"/>
                <w:sz w:val="24"/>
                <w:szCs w:val="24"/>
                <w:rtl/>
              </w:rPr>
              <w:t>יתומללו</w:t>
            </w:r>
            <w:proofErr w:type="spellEnd"/>
            <w:r w:rsidR="00664A87">
              <w:rPr>
                <w:rFonts w:ascii="David" w:hAnsi="David" w:cs="David" w:hint="cs"/>
                <w:sz w:val="24"/>
                <w:szCs w:val="24"/>
                <w:rtl/>
              </w:rPr>
              <w:t>, אלא אם ניתנה הוראה ספציפית אחרת</w:t>
            </w:r>
            <w:ins w:id="9" w:author="Adi Rechter" w:date="2024-05-01T12:28:00Z">
              <w:r>
                <w:rPr>
                  <w:rFonts w:ascii="David" w:hAnsi="David" w:cs="David" w:hint="cs"/>
                  <w:sz w:val="24"/>
                  <w:szCs w:val="24"/>
                  <w:rtl/>
                </w:rPr>
                <w:t>.</w:t>
              </w:r>
            </w:ins>
          </w:p>
          <w:p w14:paraId="476F3DA2" w14:textId="3E1DB475" w:rsidR="003D092A" w:rsidRPr="00547FA5" w:rsidRDefault="003D092A" w:rsidP="00BB1935">
            <w:pPr>
              <w:overflowPunct/>
              <w:autoSpaceDE/>
              <w:autoSpaceDN/>
              <w:adjustRightInd/>
              <w:jc w:val="left"/>
              <w:textAlignment w:val="auto"/>
              <w:rPr>
                <w:rFonts w:ascii="David" w:hAnsi="David" w:cs="David"/>
                <w:sz w:val="24"/>
                <w:szCs w:val="24"/>
                <w:rtl/>
              </w:rPr>
            </w:pPr>
          </w:p>
        </w:tc>
      </w:tr>
      <w:tr w:rsidR="00BB1935" w:rsidRPr="00547FA5" w14:paraId="2F97A24E" w14:textId="77777777" w:rsidTr="002053B1">
        <w:trPr>
          <w:cantSplit/>
          <w:trHeight w:val="50"/>
        </w:trPr>
        <w:tc>
          <w:tcPr>
            <w:tcW w:w="906" w:type="dxa"/>
            <w:shd w:val="clear" w:color="auto" w:fill="auto"/>
            <w:vAlign w:val="center"/>
          </w:tcPr>
          <w:p w14:paraId="415D531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4485232" w14:textId="78EDD87F"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8</w:t>
            </w:r>
          </w:p>
        </w:tc>
        <w:tc>
          <w:tcPr>
            <w:tcW w:w="1370" w:type="dxa"/>
            <w:shd w:val="clear" w:color="auto" w:fill="auto"/>
          </w:tcPr>
          <w:p w14:paraId="558629A5" w14:textId="57976FEE" w:rsidR="00BB1935" w:rsidRPr="00547FA5" w:rsidRDefault="00BB1935" w:rsidP="00BB1935">
            <w:pPr>
              <w:spacing w:line="360" w:lineRule="auto"/>
              <w:ind w:right="-1134"/>
              <w:rPr>
                <w:rFonts w:ascii="David" w:hAnsi="David" w:cs="David"/>
                <w:sz w:val="24"/>
                <w:szCs w:val="24"/>
                <w:rtl/>
              </w:rPr>
            </w:pPr>
            <w:r w:rsidRPr="00547FA5">
              <w:rPr>
                <w:rFonts w:ascii="David" w:hAnsi="David" w:cs="David"/>
                <w:sz w:val="24"/>
                <w:szCs w:val="24"/>
                <w:rtl/>
              </w:rPr>
              <w:t>3.3.9.1</w:t>
            </w:r>
          </w:p>
        </w:tc>
        <w:tc>
          <w:tcPr>
            <w:tcW w:w="6049" w:type="dxa"/>
            <w:shd w:val="clear" w:color="auto" w:fill="auto"/>
          </w:tcPr>
          <w:p w14:paraId="16F884D9" w14:textId="67ADD79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האם שירותי התמלול הם רק </w:t>
            </w:r>
            <w:proofErr w:type="spellStart"/>
            <w:r w:rsidRPr="00547FA5">
              <w:rPr>
                <w:rFonts w:ascii="David" w:hAnsi="David" w:cs="David"/>
                <w:sz w:val="24"/>
                <w:szCs w:val="24"/>
                <w:rtl/>
              </w:rPr>
              <w:t>תמלולים</w:t>
            </w:r>
            <w:proofErr w:type="spellEnd"/>
            <w:r w:rsidRPr="00547FA5">
              <w:rPr>
                <w:rFonts w:ascii="David" w:hAnsi="David" w:cs="David"/>
                <w:sz w:val="24"/>
                <w:szCs w:val="24"/>
                <w:rtl/>
              </w:rPr>
              <w:t xml:space="preserve"> של הקלטות שיוקלטו ע"י הספק?</w:t>
            </w:r>
          </w:p>
        </w:tc>
        <w:tc>
          <w:tcPr>
            <w:tcW w:w="5130" w:type="dxa"/>
            <w:shd w:val="clear" w:color="auto" w:fill="auto"/>
            <w:vAlign w:val="center"/>
          </w:tcPr>
          <w:p w14:paraId="4D57F83B" w14:textId="1CED105C" w:rsidR="00B50CFA" w:rsidRDefault="00664A87" w:rsidP="003D092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לרוב כן.</w:t>
            </w:r>
          </w:p>
          <w:p w14:paraId="5ED2AF51" w14:textId="77777777" w:rsidR="005D55E7" w:rsidRDefault="005D55E7" w:rsidP="003D092A">
            <w:pPr>
              <w:overflowPunct/>
              <w:autoSpaceDE/>
              <w:autoSpaceDN/>
              <w:adjustRightInd/>
              <w:jc w:val="left"/>
              <w:textAlignment w:val="auto"/>
              <w:rPr>
                <w:rFonts w:ascii="David" w:hAnsi="David" w:cs="David"/>
                <w:sz w:val="24"/>
                <w:szCs w:val="24"/>
                <w:rtl/>
              </w:rPr>
            </w:pPr>
          </w:p>
          <w:p w14:paraId="275A808D" w14:textId="77777777" w:rsidR="005D55E7" w:rsidRDefault="005D55E7" w:rsidP="003D092A">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ייתכן ויתבקשו </w:t>
            </w:r>
            <w:proofErr w:type="spellStart"/>
            <w:r>
              <w:rPr>
                <w:rFonts w:ascii="David" w:hAnsi="David" w:cs="David" w:hint="cs"/>
                <w:sz w:val="24"/>
                <w:szCs w:val="24"/>
                <w:rtl/>
              </w:rPr>
              <w:t>תמלולים</w:t>
            </w:r>
            <w:proofErr w:type="spellEnd"/>
            <w:r>
              <w:rPr>
                <w:rFonts w:ascii="David" w:hAnsi="David" w:cs="David" w:hint="cs"/>
                <w:sz w:val="24"/>
                <w:szCs w:val="24"/>
                <w:rtl/>
              </w:rPr>
              <w:t xml:space="preserve"> של דיונים שבוצעו באמצעות אמצעים דיגיטליים כדוגמת זום.</w:t>
            </w:r>
          </w:p>
          <w:p w14:paraId="45FC0D18" w14:textId="77777777" w:rsidR="005D55E7" w:rsidRDefault="005D55E7" w:rsidP="003D092A">
            <w:pPr>
              <w:overflowPunct/>
              <w:autoSpaceDE/>
              <w:autoSpaceDN/>
              <w:adjustRightInd/>
              <w:jc w:val="left"/>
              <w:textAlignment w:val="auto"/>
              <w:rPr>
                <w:rFonts w:ascii="David" w:hAnsi="David" w:cs="David"/>
                <w:sz w:val="24"/>
                <w:szCs w:val="24"/>
                <w:rtl/>
              </w:rPr>
            </w:pPr>
          </w:p>
          <w:p w14:paraId="570D2D81" w14:textId="02BD4DEB" w:rsidR="005D55E7" w:rsidRPr="00547FA5" w:rsidRDefault="005D55E7" w:rsidP="003D092A">
            <w:pPr>
              <w:overflowPunct/>
              <w:autoSpaceDE/>
              <w:autoSpaceDN/>
              <w:adjustRightInd/>
              <w:jc w:val="left"/>
              <w:textAlignment w:val="auto"/>
              <w:rPr>
                <w:rFonts w:ascii="David" w:hAnsi="David" w:cs="David"/>
                <w:sz w:val="24"/>
                <w:szCs w:val="24"/>
              </w:rPr>
            </w:pPr>
            <w:r>
              <w:rPr>
                <w:rFonts w:ascii="David" w:hAnsi="David" w:cs="David" w:hint="cs"/>
                <w:sz w:val="24"/>
                <w:szCs w:val="24"/>
                <w:rtl/>
              </w:rPr>
              <w:t>המשרד שומר לעצמו לבקש גם לתמלל קבצים או הקלטות שלא נעשו על ידי הספק.</w:t>
            </w:r>
          </w:p>
        </w:tc>
      </w:tr>
      <w:tr w:rsidR="00BB1935" w:rsidRPr="00547FA5" w14:paraId="6D3E0FB5" w14:textId="77777777" w:rsidTr="002053B1">
        <w:trPr>
          <w:cantSplit/>
          <w:trHeight w:val="50"/>
        </w:trPr>
        <w:tc>
          <w:tcPr>
            <w:tcW w:w="906" w:type="dxa"/>
            <w:shd w:val="clear" w:color="auto" w:fill="auto"/>
            <w:vAlign w:val="center"/>
          </w:tcPr>
          <w:p w14:paraId="45908320"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4034C46" w14:textId="1334F621"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13</w:t>
            </w:r>
          </w:p>
        </w:tc>
        <w:tc>
          <w:tcPr>
            <w:tcW w:w="1370" w:type="dxa"/>
            <w:shd w:val="clear" w:color="auto" w:fill="auto"/>
          </w:tcPr>
          <w:p w14:paraId="1D91F79E" w14:textId="71D318E4"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3.4</w:t>
            </w:r>
          </w:p>
        </w:tc>
        <w:tc>
          <w:tcPr>
            <w:tcW w:w="6049" w:type="dxa"/>
            <w:shd w:val="clear" w:color="auto" w:fill="auto"/>
          </w:tcPr>
          <w:p w14:paraId="4A6ED8EA" w14:textId="77777777" w:rsidR="00BB1935" w:rsidRPr="00547FA5" w:rsidRDefault="00BB1935" w:rsidP="00BB1935">
            <w:pPr>
              <w:spacing w:line="360" w:lineRule="auto"/>
              <w:ind w:left="30"/>
              <w:rPr>
                <w:rFonts w:ascii="David" w:hAnsi="David" w:cs="David"/>
                <w:sz w:val="24"/>
                <w:szCs w:val="24"/>
                <w:rtl/>
              </w:rPr>
            </w:pPr>
            <w:r w:rsidRPr="00547FA5">
              <w:rPr>
                <w:rFonts w:ascii="David" w:hAnsi="David" w:cs="David"/>
                <w:sz w:val="24"/>
                <w:szCs w:val="24"/>
                <w:rtl/>
              </w:rPr>
              <w:t xml:space="preserve">נבקש לקבוע מנגנון של תשלום מינימלי להקלטה, תרגום עוקב והקלדה. שירותים אלה כרוכים בהגעת עובד של הספק למתקני משרד הפנים. במקרים שאורך השירות הוא שעה-שעתיים, התמורה המשולמת לספק היא נמוכה מאוד ואילו הספק נדרש לשלם יום עבודה מלא לעובד. לכן נבקש לקבוע תשלום מינימלי לכל אירוע. </w:t>
            </w:r>
          </w:p>
          <w:p w14:paraId="03D5283E" w14:textId="19846D0A"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בעוד שנקבע מנגנון של פיצוי עקב ביטול, לא נקבע מנגנון של פיצוי עקב ביטול לאחר שעובד הספק הגיע למקום מתן השירות, או במקרה שהשירות היה קצר (עד שעתיים).</w:t>
            </w:r>
          </w:p>
        </w:tc>
        <w:tc>
          <w:tcPr>
            <w:tcW w:w="5130" w:type="dxa"/>
            <w:shd w:val="clear" w:color="auto" w:fill="auto"/>
            <w:vAlign w:val="center"/>
          </w:tcPr>
          <w:p w14:paraId="731A37C3" w14:textId="77777777" w:rsidR="00BB1935" w:rsidRDefault="00B01142"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23757CB6" w14:textId="2A6611B2" w:rsidR="00B01142" w:rsidRPr="00547FA5" w:rsidRDefault="00B01142" w:rsidP="00BB1935">
            <w:pPr>
              <w:overflowPunct/>
              <w:autoSpaceDE/>
              <w:autoSpaceDN/>
              <w:adjustRightInd/>
              <w:jc w:val="left"/>
              <w:textAlignment w:val="auto"/>
              <w:rPr>
                <w:rFonts w:ascii="David" w:hAnsi="David" w:cs="David"/>
                <w:sz w:val="24"/>
                <w:szCs w:val="24"/>
              </w:rPr>
            </w:pPr>
          </w:p>
        </w:tc>
      </w:tr>
      <w:tr w:rsidR="00BB1935" w:rsidRPr="00547FA5" w14:paraId="3C887377" w14:textId="77777777" w:rsidTr="002053B1">
        <w:trPr>
          <w:cantSplit/>
          <w:trHeight w:val="50"/>
        </w:trPr>
        <w:tc>
          <w:tcPr>
            <w:tcW w:w="906" w:type="dxa"/>
            <w:shd w:val="clear" w:color="auto" w:fill="auto"/>
            <w:vAlign w:val="center"/>
          </w:tcPr>
          <w:p w14:paraId="4779BBB5"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422EE37" w14:textId="2928B83B"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13</w:t>
            </w:r>
          </w:p>
        </w:tc>
        <w:tc>
          <w:tcPr>
            <w:tcW w:w="1370" w:type="dxa"/>
            <w:shd w:val="clear" w:color="auto" w:fill="auto"/>
          </w:tcPr>
          <w:p w14:paraId="1A307C50"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3.4.3</w:t>
            </w:r>
          </w:p>
          <w:p w14:paraId="6B197730" w14:textId="511DCA7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3.4.4</w:t>
            </w:r>
          </w:p>
        </w:tc>
        <w:tc>
          <w:tcPr>
            <w:tcW w:w="6049" w:type="dxa"/>
            <w:shd w:val="clear" w:color="auto" w:fill="auto"/>
          </w:tcPr>
          <w:p w14:paraId="7EED73BF"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במנגנון הפיצוי בגין ביטול אשר נרשם במסמכי המכרז אינו מכסה את הוצאות הספק. מתורגמן/מקליט/קלדן שהוזמן ושנשלח אליכם או שמגיע אל היעד אך בפועל לא מתקיים השירות שהוזמן.</w:t>
            </w:r>
          </w:p>
          <w:p w14:paraId="767E66E3" w14:textId="77777777" w:rsidR="00BB1935" w:rsidRPr="00547FA5" w:rsidRDefault="00BB1935" w:rsidP="00BB1935">
            <w:pPr>
              <w:rPr>
                <w:rFonts w:ascii="David" w:hAnsi="David" w:cs="David"/>
                <w:sz w:val="24"/>
                <w:szCs w:val="24"/>
                <w:rtl/>
              </w:rPr>
            </w:pPr>
            <w:r w:rsidRPr="00547FA5">
              <w:rPr>
                <w:rFonts w:ascii="David" w:hAnsi="David" w:cs="David"/>
                <w:sz w:val="24"/>
                <w:szCs w:val="24"/>
                <w:rtl/>
              </w:rPr>
              <w:lastRenderedPageBreak/>
              <w:t xml:space="preserve">מדובר בעובד אשר שובץ מראש וביטול מסוג זה גורם לכך שכל יום העבודה של אותו אחד יורד לטמיון והחברה נאלצת לשלם לאותו עובד תשלום מלא . </w:t>
            </w:r>
          </w:p>
          <w:p w14:paraId="6A3E0015"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העדר מנגנון פיצוי הולם עבור ביטול הזמנה פחות מ 24 שעות  פוגע כלכלית בספק, הרי הספק עמד בהתחייבותו באופן מלא, המתורגמן/קלדן/מקליט  (נותן השירות) יקבל את שכרו ואת הוצאות הנסיעה מהספק גם אם עבד 5 דקות וגם אם בוטלה עבודתו ביום שהוזמן כולל פיצוי בגין הוצאות הנסיעה. </w:t>
            </w:r>
          </w:p>
          <w:p w14:paraId="67961BF0"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נדרש להוסיף מנגנון פיצוי שבמקרה של ביטול הזמנה פחות מ 24 שעות בהם ישולם לספק מינימום שעתיים.</w:t>
            </w:r>
          </w:p>
          <w:p w14:paraId="04BABF20"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במכרזי ממשלה בהם אנו מספקים שירותים דומים כיום משולמת תמורה מלאה על ביטול לאחר הגעת המתורגמן/קלדן/מקליט  </w:t>
            </w:r>
          </w:p>
          <w:p w14:paraId="0B42E88C"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משרד המשפטים וביטוח לאומי משולם שעתיים מינימום. </w:t>
            </w:r>
          </w:p>
          <w:p w14:paraId="4AFE6A04" w14:textId="51190671" w:rsidR="00BB1935" w:rsidRPr="00547FA5" w:rsidRDefault="00BB1935" w:rsidP="00B01142">
            <w:pPr>
              <w:rPr>
                <w:rFonts w:ascii="David" w:hAnsi="David" w:cs="David"/>
                <w:sz w:val="24"/>
                <w:szCs w:val="24"/>
                <w:rtl/>
              </w:rPr>
            </w:pPr>
            <w:r w:rsidRPr="00547FA5">
              <w:rPr>
                <w:rFonts w:ascii="David" w:hAnsi="David" w:cs="David"/>
                <w:sz w:val="24"/>
                <w:szCs w:val="24"/>
                <w:rtl/>
              </w:rPr>
              <w:t xml:space="preserve"> </w:t>
            </w:r>
          </w:p>
        </w:tc>
        <w:tc>
          <w:tcPr>
            <w:tcW w:w="5130" w:type="dxa"/>
            <w:shd w:val="clear" w:color="auto" w:fill="auto"/>
            <w:vAlign w:val="center"/>
          </w:tcPr>
          <w:p w14:paraId="1D3605C7" w14:textId="46286CFA" w:rsidR="001B591D" w:rsidRPr="00547FA5" w:rsidRDefault="009239A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lastRenderedPageBreak/>
              <w:t>ראו מענה לשאלה 24 לעיל.</w:t>
            </w:r>
          </w:p>
        </w:tc>
      </w:tr>
      <w:tr w:rsidR="00BB1935" w:rsidRPr="00547FA5" w14:paraId="4D7CCAC6" w14:textId="77777777" w:rsidTr="002053B1">
        <w:trPr>
          <w:cantSplit/>
          <w:trHeight w:val="50"/>
        </w:trPr>
        <w:tc>
          <w:tcPr>
            <w:tcW w:w="906" w:type="dxa"/>
            <w:shd w:val="clear" w:color="auto" w:fill="auto"/>
            <w:vAlign w:val="center"/>
          </w:tcPr>
          <w:p w14:paraId="576557E5"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5E9DCE2" w14:textId="258DA9F1"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19</w:t>
            </w:r>
          </w:p>
        </w:tc>
        <w:tc>
          <w:tcPr>
            <w:tcW w:w="1370" w:type="dxa"/>
            <w:shd w:val="clear" w:color="auto" w:fill="auto"/>
          </w:tcPr>
          <w:p w14:paraId="46BD40D2"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10.2.1+13</w:t>
            </w:r>
          </w:p>
          <w:p w14:paraId="57CBAB22" w14:textId="656C8098"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תנאי סף + אמות מידה </w:t>
            </w:r>
          </w:p>
        </w:tc>
        <w:tc>
          <w:tcPr>
            <w:tcW w:w="6049" w:type="dxa"/>
            <w:shd w:val="clear" w:color="auto" w:fill="auto"/>
          </w:tcPr>
          <w:p w14:paraId="0E8E2BED"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במכרז האמור קיימת דרישה למספר שירותים : קלדנות, הקלטה, תמלול, תרגום מסמכים , תרגום עוקב אך בתנאי הסף ובדרישות האיכות (אמות מידה) המציע נדרש להציג ניסיון רק בתחום הקלטה ותמלול. </w:t>
            </w:r>
          </w:p>
          <w:p w14:paraId="7F37DB5E"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אנו מבקשים לאפשר להציג ניסיון בתחום שרותי הקלטה ותמלול ו/או תרגום המסמכים  ו/או הקלדנות ו/או התרגום העוקב . </w:t>
            </w:r>
          </w:p>
          <w:p w14:paraId="3B7119CF" w14:textId="7E5CEB10" w:rsidR="00BB1935" w:rsidRPr="00547FA5" w:rsidRDefault="00BB1935" w:rsidP="00BB1935">
            <w:pPr>
              <w:spacing w:line="360" w:lineRule="auto"/>
              <w:rPr>
                <w:rFonts w:ascii="David" w:hAnsi="David" w:cs="David"/>
                <w:sz w:val="24"/>
                <w:szCs w:val="24"/>
                <w:rtl/>
              </w:rPr>
            </w:pPr>
          </w:p>
        </w:tc>
        <w:tc>
          <w:tcPr>
            <w:tcW w:w="5130" w:type="dxa"/>
            <w:shd w:val="clear" w:color="auto" w:fill="auto"/>
            <w:vAlign w:val="center"/>
          </w:tcPr>
          <w:p w14:paraId="7CF7E799" w14:textId="779FA5E2" w:rsidR="00BB1935" w:rsidRPr="00547FA5" w:rsidRDefault="00183BCE"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 לעיל.</w:t>
            </w:r>
          </w:p>
        </w:tc>
      </w:tr>
      <w:tr w:rsidR="00BB1935" w:rsidRPr="00547FA5" w14:paraId="3064C8F2" w14:textId="77777777" w:rsidTr="002053B1">
        <w:trPr>
          <w:cantSplit/>
          <w:trHeight w:val="50"/>
        </w:trPr>
        <w:tc>
          <w:tcPr>
            <w:tcW w:w="906" w:type="dxa"/>
            <w:shd w:val="clear" w:color="auto" w:fill="auto"/>
            <w:vAlign w:val="center"/>
          </w:tcPr>
          <w:p w14:paraId="640C2C91"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169B9B" w14:textId="0CD08A69" w:rsidR="00BB1935" w:rsidRPr="00547FA5" w:rsidRDefault="00BB1935" w:rsidP="00BB1935">
            <w:pPr>
              <w:overflowPunct/>
              <w:autoSpaceDE/>
              <w:autoSpaceDN/>
              <w:adjustRightInd/>
              <w:jc w:val="center"/>
              <w:textAlignment w:val="auto"/>
              <w:rPr>
                <w:rFonts w:ascii="David" w:hAnsi="David" w:cs="David"/>
                <w:sz w:val="24"/>
                <w:szCs w:val="24"/>
                <w:rtl/>
              </w:rPr>
            </w:pPr>
          </w:p>
        </w:tc>
        <w:tc>
          <w:tcPr>
            <w:tcW w:w="1370" w:type="dxa"/>
            <w:shd w:val="clear" w:color="auto" w:fill="auto"/>
          </w:tcPr>
          <w:p w14:paraId="785C567B" w14:textId="1B18430A" w:rsidR="00BB1935" w:rsidRPr="00547FA5" w:rsidRDefault="00BB1935" w:rsidP="00BB1935">
            <w:pPr>
              <w:spacing w:line="360" w:lineRule="auto"/>
              <w:rPr>
                <w:rFonts w:ascii="David" w:hAnsi="David" w:cs="David"/>
                <w:sz w:val="24"/>
                <w:szCs w:val="24"/>
                <w:rtl/>
              </w:rPr>
            </w:pPr>
          </w:p>
        </w:tc>
        <w:tc>
          <w:tcPr>
            <w:tcW w:w="6049" w:type="dxa"/>
            <w:shd w:val="clear" w:color="auto" w:fill="auto"/>
          </w:tcPr>
          <w:p w14:paraId="1CE78ECD"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במסמכי המכרז בסעיף הקלטה ותמלול ,שרותי קלדנות ותרגום עוקב לא ניתנה התייחסות לנושא של מינימום הזמנה.</w:t>
            </w:r>
          </w:p>
          <w:p w14:paraId="7A5E0671" w14:textId="77777777" w:rsidR="00BB1935" w:rsidRPr="00547FA5" w:rsidRDefault="00BB1935" w:rsidP="00BB1935">
            <w:pPr>
              <w:rPr>
                <w:rFonts w:ascii="David" w:hAnsi="David" w:cs="David"/>
                <w:sz w:val="24"/>
                <w:szCs w:val="24"/>
                <w:rtl/>
              </w:rPr>
            </w:pPr>
            <w:r w:rsidRPr="00547FA5">
              <w:rPr>
                <w:rFonts w:ascii="David" w:hAnsi="David" w:cs="David"/>
                <w:sz w:val="24"/>
                <w:szCs w:val="24"/>
                <w:rtl/>
              </w:rPr>
              <w:lastRenderedPageBreak/>
              <w:t xml:space="preserve">במכרזי ממשלה בהם אנו מספקים שירותים דומים כיום משולמת תמורה של שעתיים מינימום להגעת קלדן מקליט או מתורגמן . </w:t>
            </w:r>
          </w:p>
          <w:p w14:paraId="042A1132"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מדובר האדם מקצועי המגיע לעבוד ויש מקרים בהם משוחרר אחרי פחות משעה , כל יום העבודה של אותו אחד יורד לטמיון והחברה נאלצת לשלם לאותו עובד תשלום מלא . </w:t>
            </w:r>
          </w:p>
          <w:p w14:paraId="5CE24D41"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על כן משרדי ממשלה רבים אמצו את נושא התמורה למינימום שעתיים . </w:t>
            </w:r>
          </w:p>
          <w:p w14:paraId="096EB056" w14:textId="70BAA940"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אנו מבקשים לשקול שינוי בהתאם במכרז .</w:t>
            </w:r>
          </w:p>
        </w:tc>
        <w:tc>
          <w:tcPr>
            <w:tcW w:w="5130" w:type="dxa"/>
            <w:shd w:val="clear" w:color="auto" w:fill="auto"/>
            <w:vAlign w:val="center"/>
          </w:tcPr>
          <w:p w14:paraId="766F8C42" w14:textId="1DD2C15B" w:rsidR="001B591D" w:rsidRPr="00547FA5" w:rsidRDefault="009239A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lastRenderedPageBreak/>
              <w:t>הבקשה נדחית.</w:t>
            </w:r>
          </w:p>
        </w:tc>
      </w:tr>
      <w:tr w:rsidR="00BB1935" w:rsidRPr="00547FA5" w14:paraId="2024ED5A" w14:textId="77777777" w:rsidTr="002053B1">
        <w:trPr>
          <w:cantSplit/>
          <w:trHeight w:val="50"/>
        </w:trPr>
        <w:tc>
          <w:tcPr>
            <w:tcW w:w="906" w:type="dxa"/>
            <w:shd w:val="clear" w:color="auto" w:fill="auto"/>
            <w:vAlign w:val="center"/>
          </w:tcPr>
          <w:p w14:paraId="275A05C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39BEDB8" w14:textId="43FBF901"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13</w:t>
            </w:r>
          </w:p>
        </w:tc>
        <w:tc>
          <w:tcPr>
            <w:tcW w:w="1370" w:type="dxa"/>
            <w:shd w:val="clear" w:color="auto" w:fill="auto"/>
          </w:tcPr>
          <w:p w14:paraId="4FFB8A8D" w14:textId="348C85D6"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3.4</w:t>
            </w:r>
          </w:p>
        </w:tc>
        <w:tc>
          <w:tcPr>
            <w:tcW w:w="6049" w:type="dxa"/>
            <w:shd w:val="clear" w:color="auto" w:fill="auto"/>
          </w:tcPr>
          <w:p w14:paraId="7FFF33D6" w14:textId="0DF740DB"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בסעיף האמור במסגרת מתן שרותי תרגום עוקב ניתן מנגנון תשלום בגין ביטולים , נדרש לציין מנגנון זהה לשירותים קלדנות </w:t>
            </w:r>
            <w:proofErr w:type="spellStart"/>
            <w:r w:rsidRPr="00547FA5">
              <w:rPr>
                <w:rFonts w:ascii="David" w:hAnsi="David" w:cs="David"/>
                <w:sz w:val="24"/>
                <w:szCs w:val="24"/>
                <w:rtl/>
              </w:rPr>
              <w:t>ולשרותי</w:t>
            </w:r>
            <w:proofErr w:type="spellEnd"/>
            <w:r w:rsidRPr="00547FA5">
              <w:rPr>
                <w:rFonts w:ascii="David" w:hAnsi="David" w:cs="David"/>
                <w:sz w:val="24"/>
                <w:szCs w:val="24"/>
                <w:rtl/>
              </w:rPr>
              <w:t xml:space="preserve"> הקלטה שהרי גם הם שרותי כוח אדם מקצועי אשר נשלח לספק את השירות בפועל במשרדי המזמין.</w:t>
            </w:r>
          </w:p>
        </w:tc>
        <w:tc>
          <w:tcPr>
            <w:tcW w:w="5130" w:type="dxa"/>
            <w:shd w:val="clear" w:color="auto" w:fill="auto"/>
            <w:vAlign w:val="center"/>
          </w:tcPr>
          <w:p w14:paraId="7C74992A" w14:textId="7909D811" w:rsidR="007745DE" w:rsidRPr="00547FA5" w:rsidRDefault="009239A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24 לעיל.</w:t>
            </w:r>
          </w:p>
        </w:tc>
      </w:tr>
      <w:tr w:rsidR="00BB1935" w:rsidRPr="00547FA5" w14:paraId="6388846B" w14:textId="77777777" w:rsidTr="002053B1">
        <w:trPr>
          <w:cantSplit/>
          <w:trHeight w:val="50"/>
        </w:trPr>
        <w:tc>
          <w:tcPr>
            <w:tcW w:w="906" w:type="dxa"/>
            <w:shd w:val="clear" w:color="auto" w:fill="auto"/>
            <w:vAlign w:val="center"/>
          </w:tcPr>
          <w:p w14:paraId="390245DD"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73EF6C5" w14:textId="617FCA6D"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18</w:t>
            </w:r>
          </w:p>
        </w:tc>
        <w:tc>
          <w:tcPr>
            <w:tcW w:w="1370" w:type="dxa"/>
            <w:shd w:val="clear" w:color="auto" w:fill="auto"/>
          </w:tcPr>
          <w:p w14:paraId="358DA1FC" w14:textId="7E85B2A0"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10.1.7</w:t>
            </w:r>
          </w:p>
        </w:tc>
        <w:tc>
          <w:tcPr>
            <w:tcW w:w="6049" w:type="dxa"/>
            <w:shd w:val="clear" w:color="auto" w:fill="auto"/>
          </w:tcPr>
          <w:p w14:paraId="6A22AE11"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אנו חברה גדולה ומובילה בענף המספקת את כלל השירותים הנדרשים במסגרת המכרז האמור למעלה מ 18 שנה לכלל משרדי הממשלה וכוחות הביטחון ולא נדרשנו להצגת תקן </w:t>
            </w:r>
            <w:r w:rsidRPr="00547FA5">
              <w:rPr>
                <w:rFonts w:ascii="David" w:hAnsi="David" w:cs="David"/>
                <w:sz w:val="24"/>
                <w:szCs w:val="24"/>
              </w:rPr>
              <w:t>ISO</w:t>
            </w:r>
            <w:r w:rsidRPr="00547FA5">
              <w:rPr>
                <w:rFonts w:ascii="David" w:hAnsi="David" w:cs="David"/>
                <w:sz w:val="24"/>
                <w:szCs w:val="24"/>
                <w:rtl/>
              </w:rPr>
              <w:t xml:space="preserve"> באף מכרז עד היום .</w:t>
            </w:r>
          </w:p>
          <w:p w14:paraId="4F7CAB73"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חברתנו ערוכה ונכונה לעשיית  תקן </w:t>
            </w:r>
            <w:r w:rsidRPr="00547FA5">
              <w:rPr>
                <w:rFonts w:ascii="David" w:hAnsi="David" w:cs="David"/>
                <w:sz w:val="24"/>
                <w:szCs w:val="24"/>
              </w:rPr>
              <w:t>ISO</w:t>
            </w:r>
            <w:r w:rsidRPr="00547FA5">
              <w:rPr>
                <w:rFonts w:ascii="David" w:hAnsi="David" w:cs="David"/>
                <w:sz w:val="24"/>
                <w:szCs w:val="24"/>
                <w:rtl/>
              </w:rPr>
              <w:t xml:space="preserve"> ותוכל להתחייב לעבור את התהליך עד לקבלת אישור תקן כנדרש במקביל להגשת הצעות וזכייה במכרז . </w:t>
            </w:r>
          </w:p>
          <w:p w14:paraId="158BFFCA" w14:textId="7CCA3C7B"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אנו מבקשים לשקול בקשתנו .</w:t>
            </w:r>
          </w:p>
        </w:tc>
        <w:tc>
          <w:tcPr>
            <w:tcW w:w="5130" w:type="dxa"/>
            <w:shd w:val="clear" w:color="auto" w:fill="auto"/>
            <w:vAlign w:val="center"/>
          </w:tcPr>
          <w:p w14:paraId="6D3F5462" w14:textId="77777777" w:rsidR="00BB1935" w:rsidRDefault="00FC4615" w:rsidP="00BB19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לשאלה 28 לעיל.</w:t>
            </w:r>
          </w:p>
          <w:p w14:paraId="36E0A78C" w14:textId="28170513" w:rsidR="00FC4615" w:rsidRPr="00547FA5" w:rsidRDefault="00FC4615" w:rsidP="00BB1935">
            <w:pPr>
              <w:overflowPunct/>
              <w:autoSpaceDE/>
              <w:autoSpaceDN/>
              <w:adjustRightInd/>
              <w:jc w:val="left"/>
              <w:textAlignment w:val="auto"/>
              <w:rPr>
                <w:rFonts w:ascii="David" w:hAnsi="David" w:cs="David"/>
                <w:sz w:val="24"/>
                <w:szCs w:val="24"/>
              </w:rPr>
            </w:pPr>
          </w:p>
        </w:tc>
      </w:tr>
      <w:tr w:rsidR="00BB1935" w:rsidRPr="00547FA5" w14:paraId="390DB685" w14:textId="77777777" w:rsidTr="002053B1">
        <w:trPr>
          <w:cantSplit/>
          <w:trHeight w:val="50"/>
        </w:trPr>
        <w:tc>
          <w:tcPr>
            <w:tcW w:w="906" w:type="dxa"/>
            <w:shd w:val="clear" w:color="auto" w:fill="auto"/>
            <w:vAlign w:val="center"/>
          </w:tcPr>
          <w:p w14:paraId="449F490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DC17BA5" w14:textId="7AF9A80E"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3</w:t>
            </w:r>
          </w:p>
        </w:tc>
        <w:tc>
          <w:tcPr>
            <w:tcW w:w="1370" w:type="dxa"/>
            <w:shd w:val="clear" w:color="auto" w:fill="auto"/>
          </w:tcPr>
          <w:p w14:paraId="72B12435" w14:textId="56B10C9B"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3.3.1</w:t>
            </w:r>
          </w:p>
        </w:tc>
        <w:tc>
          <w:tcPr>
            <w:tcW w:w="6049" w:type="dxa"/>
            <w:shd w:val="clear" w:color="auto" w:fill="auto"/>
          </w:tcPr>
          <w:p w14:paraId="10C6F919" w14:textId="77E11BEE"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האם ניתן </w:t>
            </w:r>
            <w:proofErr w:type="spellStart"/>
            <w:r w:rsidRPr="00547FA5">
              <w:rPr>
                <w:rFonts w:ascii="David" w:hAnsi="David" w:cs="David"/>
                <w:sz w:val="24"/>
                <w:szCs w:val="24"/>
                <w:rtl/>
              </w:rPr>
              <w:t>ניתן</w:t>
            </w:r>
            <w:proofErr w:type="spellEnd"/>
            <w:r w:rsidRPr="00547FA5">
              <w:rPr>
                <w:rFonts w:ascii="David" w:hAnsi="David" w:cs="David"/>
                <w:sz w:val="24"/>
                <w:szCs w:val="24"/>
                <w:rtl/>
              </w:rPr>
              <w:t xml:space="preserve"> לאמוד את הה</w:t>
            </w:r>
            <w:r w:rsidR="00363F84">
              <w:rPr>
                <w:rFonts w:ascii="David" w:hAnsi="David" w:cs="David" w:hint="cs"/>
                <w:sz w:val="24"/>
                <w:szCs w:val="24"/>
                <w:rtl/>
              </w:rPr>
              <w:t>י</w:t>
            </w:r>
            <w:r w:rsidRPr="00547FA5">
              <w:rPr>
                <w:rFonts w:ascii="David" w:hAnsi="David" w:cs="David"/>
                <w:sz w:val="24"/>
                <w:szCs w:val="24"/>
                <w:rtl/>
              </w:rPr>
              <w:t>קף של שירותי הקלדנות?</w:t>
            </w:r>
            <w:r w:rsidR="00FC4615">
              <w:rPr>
                <w:rFonts w:ascii="David" w:hAnsi="David" w:cs="David" w:hint="cs"/>
                <w:sz w:val="24"/>
                <w:szCs w:val="24"/>
                <w:rtl/>
              </w:rPr>
              <w:t xml:space="preserve"> </w:t>
            </w:r>
            <w:r w:rsidRPr="00547FA5">
              <w:rPr>
                <w:rFonts w:ascii="David" w:hAnsi="David" w:cs="David"/>
                <w:sz w:val="24"/>
                <w:szCs w:val="24"/>
                <w:rtl/>
              </w:rPr>
              <w:t xml:space="preserve">והאם כל </w:t>
            </w:r>
            <w:proofErr w:type="spellStart"/>
            <w:r w:rsidRPr="00547FA5">
              <w:rPr>
                <w:rFonts w:ascii="David" w:hAnsi="David" w:cs="David"/>
                <w:sz w:val="24"/>
                <w:szCs w:val="24"/>
                <w:rtl/>
              </w:rPr>
              <w:t>ההקלדות</w:t>
            </w:r>
            <w:proofErr w:type="spellEnd"/>
            <w:r w:rsidRPr="00547FA5">
              <w:rPr>
                <w:rFonts w:ascii="David" w:hAnsi="David" w:cs="David"/>
                <w:sz w:val="24"/>
                <w:szCs w:val="24"/>
                <w:rtl/>
              </w:rPr>
              <w:t xml:space="preserve"> יהיו בשפה העברית?</w:t>
            </w:r>
          </w:p>
        </w:tc>
        <w:tc>
          <w:tcPr>
            <w:tcW w:w="5130" w:type="dxa"/>
            <w:shd w:val="clear" w:color="auto" w:fill="auto"/>
            <w:vAlign w:val="center"/>
          </w:tcPr>
          <w:p w14:paraId="2E71D374" w14:textId="77777777" w:rsidR="00FC4615" w:rsidRDefault="00363F84" w:rsidP="00BB1935">
            <w:pPr>
              <w:rPr>
                <w:rFonts w:ascii="David" w:hAnsi="David" w:cs="David"/>
                <w:sz w:val="24"/>
                <w:szCs w:val="24"/>
                <w:rtl/>
              </w:rPr>
            </w:pPr>
            <w:r>
              <w:rPr>
                <w:rFonts w:ascii="David" w:hAnsi="David" w:cs="David" w:hint="cs"/>
                <w:sz w:val="24"/>
                <w:szCs w:val="24"/>
                <w:rtl/>
              </w:rPr>
              <w:t>ראו מענה לשאלה 26 לעיל.</w:t>
            </w:r>
          </w:p>
          <w:p w14:paraId="3C4EE0AA" w14:textId="639BB8CD" w:rsidR="00363F84" w:rsidRPr="00547FA5" w:rsidRDefault="00363F84" w:rsidP="00BB1935">
            <w:pPr>
              <w:rPr>
                <w:rFonts w:ascii="David" w:hAnsi="David" w:cs="David"/>
                <w:sz w:val="24"/>
                <w:szCs w:val="24"/>
              </w:rPr>
            </w:pPr>
            <w:r>
              <w:rPr>
                <w:rFonts w:ascii="David" w:hAnsi="David" w:cs="David" w:hint="cs"/>
                <w:sz w:val="24"/>
                <w:szCs w:val="24"/>
                <w:rtl/>
              </w:rPr>
              <w:t xml:space="preserve">רובן המכריע של </w:t>
            </w:r>
            <w:proofErr w:type="spellStart"/>
            <w:r>
              <w:rPr>
                <w:rFonts w:ascii="David" w:hAnsi="David" w:cs="David" w:hint="cs"/>
                <w:sz w:val="24"/>
                <w:szCs w:val="24"/>
                <w:rtl/>
              </w:rPr>
              <w:t>ההקלדות</w:t>
            </w:r>
            <w:proofErr w:type="spellEnd"/>
            <w:r>
              <w:rPr>
                <w:rFonts w:ascii="David" w:hAnsi="David" w:cs="David" w:hint="cs"/>
                <w:sz w:val="24"/>
                <w:szCs w:val="24"/>
                <w:rtl/>
              </w:rPr>
              <w:t xml:space="preserve"> יהיו בעברית. ראו מענה לשאלה 40 להלן.</w:t>
            </w:r>
          </w:p>
        </w:tc>
      </w:tr>
      <w:tr w:rsidR="00BB1935" w:rsidRPr="00547FA5" w14:paraId="6E53425A" w14:textId="77777777" w:rsidTr="002053B1">
        <w:trPr>
          <w:cantSplit/>
          <w:trHeight w:val="50"/>
        </w:trPr>
        <w:tc>
          <w:tcPr>
            <w:tcW w:w="906" w:type="dxa"/>
            <w:shd w:val="clear" w:color="auto" w:fill="auto"/>
            <w:vAlign w:val="center"/>
          </w:tcPr>
          <w:p w14:paraId="1E410513"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F6C7E92" w14:textId="10CA0807"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9</w:t>
            </w:r>
          </w:p>
        </w:tc>
        <w:tc>
          <w:tcPr>
            <w:tcW w:w="1370" w:type="dxa"/>
            <w:shd w:val="clear" w:color="auto" w:fill="auto"/>
          </w:tcPr>
          <w:p w14:paraId="40408A9E" w14:textId="31A2A3F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Pr>
              <w:t>3.3.9.7.4</w:t>
            </w:r>
          </w:p>
        </w:tc>
        <w:tc>
          <w:tcPr>
            <w:tcW w:w="6049" w:type="dxa"/>
            <w:shd w:val="clear" w:color="auto" w:fill="auto"/>
          </w:tcPr>
          <w:p w14:paraId="0712B89A" w14:textId="47796079"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מה כמות הדיונים הצפויים להיות בשפות שאינם עברית?</w:t>
            </w:r>
          </w:p>
        </w:tc>
        <w:tc>
          <w:tcPr>
            <w:tcW w:w="5130" w:type="dxa"/>
            <w:shd w:val="clear" w:color="auto" w:fill="auto"/>
            <w:vAlign w:val="center"/>
          </w:tcPr>
          <w:p w14:paraId="3E0D4ACB" w14:textId="0ED83790" w:rsidR="006C11C5" w:rsidRDefault="006C11C5" w:rsidP="00FC4615">
            <w:pPr>
              <w:rPr>
                <w:ins w:id="10" w:author="צחי כהן" w:date="2024-04-14T12:46:00Z"/>
                <w:rFonts w:ascii="David" w:hAnsi="David" w:cs="David"/>
                <w:sz w:val="24"/>
                <w:szCs w:val="24"/>
                <w:rtl/>
              </w:rPr>
            </w:pPr>
          </w:p>
          <w:p w14:paraId="17D84B2F" w14:textId="105A93EA" w:rsidR="006C11C5" w:rsidRDefault="005D55E7" w:rsidP="00FC4615">
            <w:pPr>
              <w:rPr>
                <w:rFonts w:ascii="David" w:hAnsi="David" w:cs="David"/>
                <w:sz w:val="24"/>
                <w:szCs w:val="24"/>
                <w:rtl/>
              </w:rPr>
            </w:pPr>
            <w:r>
              <w:rPr>
                <w:rFonts w:ascii="David" w:hAnsi="David" w:cs="David" w:hint="cs"/>
                <w:sz w:val="24"/>
                <w:szCs w:val="24"/>
                <w:rtl/>
              </w:rPr>
              <w:t>דיונים ספורים אם בכלל.</w:t>
            </w:r>
          </w:p>
          <w:p w14:paraId="7440A051" w14:textId="293340E3" w:rsidR="00BB1935" w:rsidRPr="00547FA5" w:rsidRDefault="00BB1935" w:rsidP="00BB1935">
            <w:pPr>
              <w:overflowPunct/>
              <w:autoSpaceDE/>
              <w:autoSpaceDN/>
              <w:adjustRightInd/>
              <w:jc w:val="left"/>
              <w:textAlignment w:val="auto"/>
              <w:rPr>
                <w:rFonts w:ascii="David" w:hAnsi="David" w:cs="David"/>
                <w:sz w:val="24"/>
                <w:szCs w:val="24"/>
              </w:rPr>
            </w:pPr>
          </w:p>
        </w:tc>
      </w:tr>
      <w:tr w:rsidR="00BB1935" w:rsidRPr="00547FA5" w14:paraId="5DF3311A" w14:textId="77777777" w:rsidTr="002053B1">
        <w:trPr>
          <w:cantSplit/>
          <w:trHeight w:val="50"/>
        </w:trPr>
        <w:tc>
          <w:tcPr>
            <w:tcW w:w="906" w:type="dxa"/>
            <w:shd w:val="clear" w:color="auto" w:fill="auto"/>
            <w:vAlign w:val="center"/>
          </w:tcPr>
          <w:p w14:paraId="176D8DF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EC1D50" w14:textId="1676D3B5"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12</w:t>
            </w:r>
          </w:p>
        </w:tc>
        <w:tc>
          <w:tcPr>
            <w:tcW w:w="1370" w:type="dxa"/>
            <w:shd w:val="clear" w:color="auto" w:fill="auto"/>
          </w:tcPr>
          <w:p w14:paraId="5D2D6512" w14:textId="67A480BF"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Pr>
              <w:t>3.3.10.10.4</w:t>
            </w:r>
          </w:p>
        </w:tc>
        <w:tc>
          <w:tcPr>
            <w:tcW w:w="6049" w:type="dxa"/>
            <w:shd w:val="clear" w:color="auto" w:fill="auto"/>
          </w:tcPr>
          <w:p w14:paraId="318B49AB" w14:textId="2CEC0FDB"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 xml:space="preserve">נבקש לשנות את הסעיף ולהגדיר את מועד שליחת הקובץ לפי היקף העבודה. </w:t>
            </w:r>
          </w:p>
        </w:tc>
        <w:tc>
          <w:tcPr>
            <w:tcW w:w="5130" w:type="dxa"/>
            <w:shd w:val="clear" w:color="auto" w:fill="auto"/>
            <w:vAlign w:val="center"/>
          </w:tcPr>
          <w:p w14:paraId="1AA11483" w14:textId="0C5B28B9" w:rsidR="006C11C5" w:rsidRDefault="00C6720A" w:rsidP="00FC4615">
            <w:pPr>
              <w:rPr>
                <w:rFonts w:ascii="David" w:hAnsi="David" w:cs="David"/>
                <w:sz w:val="24"/>
                <w:szCs w:val="24"/>
                <w:rtl/>
              </w:rPr>
            </w:pPr>
            <w:r>
              <w:rPr>
                <w:rFonts w:ascii="David" w:hAnsi="David" w:cs="David" w:hint="cs"/>
                <w:sz w:val="24"/>
                <w:szCs w:val="24"/>
                <w:rtl/>
              </w:rPr>
              <w:t>המועד השתנה לשלושה ימי עבודה.</w:t>
            </w:r>
          </w:p>
          <w:p w14:paraId="4795EEB3" w14:textId="6CECA044" w:rsidR="00BB1935" w:rsidRPr="00547FA5" w:rsidRDefault="00BB1935" w:rsidP="00BB1935">
            <w:pPr>
              <w:overflowPunct/>
              <w:autoSpaceDE/>
              <w:autoSpaceDN/>
              <w:adjustRightInd/>
              <w:jc w:val="left"/>
              <w:textAlignment w:val="auto"/>
              <w:rPr>
                <w:rFonts w:ascii="David" w:hAnsi="David" w:cs="David"/>
                <w:sz w:val="24"/>
                <w:szCs w:val="24"/>
              </w:rPr>
            </w:pPr>
          </w:p>
        </w:tc>
      </w:tr>
      <w:tr w:rsidR="00BB1935" w:rsidRPr="00547FA5" w14:paraId="24E3B9BE" w14:textId="77777777" w:rsidTr="002053B1">
        <w:trPr>
          <w:cantSplit/>
          <w:trHeight w:val="50"/>
        </w:trPr>
        <w:tc>
          <w:tcPr>
            <w:tcW w:w="906" w:type="dxa"/>
            <w:shd w:val="clear" w:color="auto" w:fill="auto"/>
            <w:vAlign w:val="center"/>
          </w:tcPr>
          <w:p w14:paraId="143DB4FA"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E549498" w14:textId="772910AF" w:rsidR="00BB1935" w:rsidRPr="00547FA5" w:rsidRDefault="00BB1935" w:rsidP="00BB1935">
            <w:pPr>
              <w:overflowPunct/>
              <w:autoSpaceDE/>
              <w:autoSpaceDN/>
              <w:adjustRightInd/>
              <w:jc w:val="center"/>
              <w:textAlignment w:val="auto"/>
              <w:rPr>
                <w:rFonts w:ascii="David" w:hAnsi="David" w:cs="David"/>
                <w:sz w:val="24"/>
                <w:szCs w:val="24"/>
                <w:rtl/>
              </w:rPr>
            </w:pPr>
            <w:r w:rsidRPr="00547FA5">
              <w:rPr>
                <w:rFonts w:ascii="David" w:hAnsi="David" w:cs="David"/>
                <w:sz w:val="24"/>
                <w:szCs w:val="24"/>
                <w:rtl/>
              </w:rPr>
              <w:t>12</w:t>
            </w:r>
          </w:p>
        </w:tc>
        <w:tc>
          <w:tcPr>
            <w:tcW w:w="1370" w:type="dxa"/>
            <w:shd w:val="clear" w:color="auto" w:fill="auto"/>
          </w:tcPr>
          <w:p w14:paraId="2DD5406B" w14:textId="7D71F864"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Pr>
              <w:t>3.3.10.10.5</w:t>
            </w:r>
          </w:p>
        </w:tc>
        <w:tc>
          <w:tcPr>
            <w:tcW w:w="6049" w:type="dxa"/>
            <w:shd w:val="clear" w:color="auto" w:fill="auto"/>
          </w:tcPr>
          <w:p w14:paraId="6915215C" w14:textId="1853070C" w:rsidR="00BB1935" w:rsidRPr="00547FA5" w:rsidRDefault="00BB1935" w:rsidP="00BB1935">
            <w:pPr>
              <w:spacing w:line="360" w:lineRule="auto"/>
              <w:rPr>
                <w:rFonts w:ascii="David" w:hAnsi="David" w:cs="David"/>
                <w:sz w:val="24"/>
                <w:szCs w:val="24"/>
                <w:rtl/>
              </w:rPr>
            </w:pPr>
            <w:r w:rsidRPr="00547FA5">
              <w:rPr>
                <w:rFonts w:ascii="David" w:hAnsi="David" w:cs="David"/>
                <w:sz w:val="24"/>
                <w:szCs w:val="24"/>
                <w:rtl/>
              </w:rPr>
              <w:t>נבקש לשנות את הסעיף ולהגדיר את מועד שליחת הקובץ הסופי לפי היקף העבודה.</w:t>
            </w:r>
          </w:p>
        </w:tc>
        <w:tc>
          <w:tcPr>
            <w:tcW w:w="5130" w:type="dxa"/>
            <w:shd w:val="clear" w:color="auto" w:fill="auto"/>
            <w:vAlign w:val="center"/>
          </w:tcPr>
          <w:p w14:paraId="73D3B62B" w14:textId="0A72D0BF" w:rsidR="00C6720A" w:rsidRDefault="00C6720A" w:rsidP="00C6720A">
            <w:pPr>
              <w:rPr>
                <w:rFonts w:ascii="David" w:hAnsi="David" w:cs="David"/>
                <w:sz w:val="24"/>
                <w:szCs w:val="24"/>
                <w:rtl/>
              </w:rPr>
            </w:pPr>
            <w:r>
              <w:rPr>
                <w:rFonts w:ascii="David" w:hAnsi="David" w:cs="David" w:hint="cs"/>
                <w:sz w:val="24"/>
                <w:szCs w:val="24"/>
                <w:rtl/>
              </w:rPr>
              <w:t>המועד השתנה לשני ימי עבודה.</w:t>
            </w:r>
          </w:p>
          <w:p w14:paraId="6AADB41D" w14:textId="0AF1A857" w:rsidR="00BB1935" w:rsidRPr="00547FA5" w:rsidRDefault="00BB1935" w:rsidP="00BB1935">
            <w:pPr>
              <w:overflowPunct/>
              <w:autoSpaceDE/>
              <w:autoSpaceDN/>
              <w:adjustRightInd/>
              <w:jc w:val="left"/>
              <w:textAlignment w:val="auto"/>
              <w:rPr>
                <w:rFonts w:ascii="David" w:hAnsi="David" w:cs="David"/>
                <w:sz w:val="24"/>
                <w:szCs w:val="24"/>
              </w:rPr>
            </w:pPr>
          </w:p>
        </w:tc>
      </w:tr>
      <w:tr w:rsidR="00BB1935" w:rsidRPr="00547FA5" w14:paraId="06DAE38D" w14:textId="77777777" w:rsidTr="002053B1">
        <w:trPr>
          <w:cantSplit/>
          <w:trHeight w:val="50"/>
        </w:trPr>
        <w:tc>
          <w:tcPr>
            <w:tcW w:w="906" w:type="dxa"/>
            <w:shd w:val="clear" w:color="auto" w:fill="auto"/>
            <w:vAlign w:val="center"/>
          </w:tcPr>
          <w:p w14:paraId="60A4D3B6"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E5ADD49" w14:textId="44420E6F" w:rsidR="00BB1935" w:rsidRPr="00547FA5" w:rsidRDefault="00BB1935" w:rsidP="00BB1935">
            <w:pPr>
              <w:overflowPunct/>
              <w:autoSpaceDE/>
              <w:autoSpaceDN/>
              <w:adjustRightInd/>
              <w:jc w:val="center"/>
              <w:textAlignment w:val="auto"/>
              <w:rPr>
                <w:rFonts w:ascii="David" w:eastAsia="Calibri" w:hAnsi="David" w:cs="David"/>
                <w:sz w:val="24"/>
                <w:szCs w:val="24"/>
                <w:rtl/>
              </w:rPr>
            </w:pPr>
            <w:r w:rsidRPr="00547FA5">
              <w:rPr>
                <w:rFonts w:ascii="David" w:hAnsi="David" w:cs="David"/>
                <w:sz w:val="24"/>
                <w:szCs w:val="24"/>
                <w:rtl/>
              </w:rPr>
              <w:t>24</w:t>
            </w:r>
          </w:p>
        </w:tc>
        <w:tc>
          <w:tcPr>
            <w:tcW w:w="1370" w:type="dxa"/>
            <w:shd w:val="clear" w:color="auto" w:fill="auto"/>
          </w:tcPr>
          <w:p w14:paraId="6EE81022" w14:textId="35307F35"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נספח ב' הצעת מחיר</w:t>
            </w:r>
          </w:p>
        </w:tc>
        <w:tc>
          <w:tcPr>
            <w:tcW w:w="6049" w:type="dxa"/>
            <w:shd w:val="clear" w:color="auto" w:fill="auto"/>
          </w:tcPr>
          <w:p w14:paraId="57BFE7A7" w14:textId="208CE7A7"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נבקש להפריד את הצעת המחיר לתרגום עפ"י שפה ( שפות שכיחות+ שפות אחרות)</w:t>
            </w:r>
          </w:p>
        </w:tc>
        <w:tc>
          <w:tcPr>
            <w:tcW w:w="5130" w:type="dxa"/>
            <w:shd w:val="clear" w:color="auto" w:fill="auto"/>
            <w:vAlign w:val="center"/>
          </w:tcPr>
          <w:p w14:paraId="0C89BBF0" w14:textId="237E7479" w:rsidR="006C11C5" w:rsidRDefault="00945F36" w:rsidP="00FC4615">
            <w:pPr>
              <w:rPr>
                <w:rFonts w:ascii="David" w:hAnsi="David" w:cs="David"/>
                <w:sz w:val="24"/>
                <w:szCs w:val="24"/>
                <w:rtl/>
              </w:rPr>
            </w:pPr>
            <w:r>
              <w:rPr>
                <w:rFonts w:ascii="David" w:hAnsi="David" w:cs="David" w:hint="cs"/>
                <w:sz w:val="24"/>
                <w:szCs w:val="24"/>
                <w:rtl/>
              </w:rPr>
              <w:t>הבקשה להפרדה נדחית שכן לא ניתן לצפות את השפות שיידרשו.</w:t>
            </w:r>
          </w:p>
          <w:p w14:paraId="7826E2E2" w14:textId="2816937A" w:rsidR="00BB1935" w:rsidRPr="00547FA5" w:rsidRDefault="00BB1935" w:rsidP="00BB1935">
            <w:pPr>
              <w:overflowPunct/>
              <w:autoSpaceDE/>
              <w:autoSpaceDN/>
              <w:adjustRightInd/>
              <w:jc w:val="left"/>
              <w:textAlignment w:val="auto"/>
              <w:rPr>
                <w:rFonts w:ascii="David" w:hAnsi="David" w:cs="David"/>
                <w:sz w:val="24"/>
                <w:szCs w:val="24"/>
              </w:rPr>
            </w:pPr>
          </w:p>
        </w:tc>
      </w:tr>
      <w:tr w:rsidR="00BB1935" w:rsidRPr="00547FA5" w14:paraId="59E25AC4" w14:textId="77777777" w:rsidTr="002053B1">
        <w:trPr>
          <w:cantSplit/>
          <w:trHeight w:val="50"/>
        </w:trPr>
        <w:tc>
          <w:tcPr>
            <w:tcW w:w="906" w:type="dxa"/>
            <w:shd w:val="clear" w:color="auto" w:fill="auto"/>
            <w:vAlign w:val="center"/>
          </w:tcPr>
          <w:p w14:paraId="139D7728"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AF0F5A0" w14:textId="589FAB83" w:rsidR="00BB1935" w:rsidRPr="00547FA5" w:rsidRDefault="00BB1935" w:rsidP="00BB1935">
            <w:pPr>
              <w:rPr>
                <w:rFonts w:ascii="David" w:eastAsia="Calibri" w:hAnsi="David" w:cs="David"/>
                <w:sz w:val="24"/>
                <w:szCs w:val="24"/>
                <w:rtl/>
              </w:rPr>
            </w:pPr>
            <w:r w:rsidRPr="00547FA5">
              <w:rPr>
                <w:rFonts w:ascii="David" w:hAnsi="David" w:cs="David"/>
                <w:sz w:val="24"/>
                <w:szCs w:val="24"/>
                <w:rtl/>
              </w:rPr>
              <w:t>24</w:t>
            </w:r>
          </w:p>
        </w:tc>
        <w:tc>
          <w:tcPr>
            <w:tcW w:w="1370" w:type="dxa"/>
            <w:shd w:val="clear" w:color="auto" w:fill="auto"/>
          </w:tcPr>
          <w:p w14:paraId="290BC887" w14:textId="0083A320"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נספח ב' הצעת מחיר</w:t>
            </w:r>
          </w:p>
        </w:tc>
        <w:tc>
          <w:tcPr>
            <w:tcW w:w="6049" w:type="dxa"/>
            <w:shd w:val="clear" w:color="auto" w:fill="auto"/>
          </w:tcPr>
          <w:p w14:paraId="4418AEDF" w14:textId="5515B0A1"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נבקש להפריד מחיר לתמלול בעברית לבין תמלול לשפות זרות</w:t>
            </w:r>
          </w:p>
        </w:tc>
        <w:tc>
          <w:tcPr>
            <w:tcW w:w="5130" w:type="dxa"/>
            <w:shd w:val="clear" w:color="auto" w:fill="auto"/>
            <w:vAlign w:val="center"/>
          </w:tcPr>
          <w:p w14:paraId="01F973F6" w14:textId="15914D53" w:rsidR="00BB1935" w:rsidRPr="00547FA5" w:rsidRDefault="00FC4615"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43</w:t>
            </w:r>
            <w:r w:rsidR="00486C2B">
              <w:rPr>
                <w:rFonts w:ascii="David" w:hAnsi="David" w:cs="David" w:hint="cs"/>
                <w:sz w:val="24"/>
                <w:szCs w:val="24"/>
                <w:rtl/>
              </w:rPr>
              <w:t xml:space="preserve"> לעיל</w:t>
            </w:r>
            <w:r w:rsidR="007774FC">
              <w:rPr>
                <w:rFonts w:ascii="David" w:hAnsi="David" w:cs="David" w:hint="cs"/>
                <w:sz w:val="24"/>
                <w:szCs w:val="24"/>
                <w:rtl/>
              </w:rPr>
              <w:t>.</w:t>
            </w:r>
          </w:p>
        </w:tc>
      </w:tr>
      <w:tr w:rsidR="00BB1935" w:rsidRPr="00547FA5" w14:paraId="600A0DAF" w14:textId="77777777" w:rsidTr="002053B1">
        <w:trPr>
          <w:cantSplit/>
          <w:trHeight w:val="50"/>
        </w:trPr>
        <w:tc>
          <w:tcPr>
            <w:tcW w:w="906" w:type="dxa"/>
            <w:shd w:val="clear" w:color="auto" w:fill="auto"/>
            <w:vAlign w:val="center"/>
          </w:tcPr>
          <w:p w14:paraId="235C97E1"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3B69F5" w14:textId="3C25FE8F" w:rsidR="00BB1935" w:rsidRPr="00547FA5" w:rsidRDefault="00BB1935" w:rsidP="00BB1935">
            <w:pPr>
              <w:rPr>
                <w:rFonts w:ascii="David" w:eastAsia="Calibri" w:hAnsi="David" w:cs="David"/>
                <w:sz w:val="24"/>
                <w:szCs w:val="24"/>
                <w:rtl/>
              </w:rPr>
            </w:pPr>
            <w:r w:rsidRPr="00547FA5">
              <w:rPr>
                <w:rFonts w:ascii="David" w:hAnsi="David" w:cs="David"/>
                <w:sz w:val="24"/>
                <w:szCs w:val="24"/>
                <w:rtl/>
              </w:rPr>
              <w:t>24</w:t>
            </w:r>
          </w:p>
        </w:tc>
        <w:tc>
          <w:tcPr>
            <w:tcW w:w="1370" w:type="dxa"/>
            <w:shd w:val="clear" w:color="auto" w:fill="auto"/>
          </w:tcPr>
          <w:p w14:paraId="2C5C9FF7" w14:textId="18A392BC"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נספח ב' הצעת מחיר</w:t>
            </w:r>
          </w:p>
        </w:tc>
        <w:tc>
          <w:tcPr>
            <w:tcW w:w="6049" w:type="dxa"/>
            <w:shd w:val="clear" w:color="auto" w:fill="auto"/>
          </w:tcPr>
          <w:p w14:paraId="787196E7" w14:textId="56410785" w:rsidR="00BB1935" w:rsidRPr="00547FA5" w:rsidRDefault="00BB1935" w:rsidP="00BB1935">
            <w:pPr>
              <w:rPr>
                <w:rFonts w:ascii="David" w:eastAsia="Calibri" w:hAnsi="David" w:cs="David"/>
                <w:sz w:val="24"/>
                <w:szCs w:val="24"/>
                <w:rtl/>
              </w:rPr>
            </w:pPr>
            <w:r w:rsidRPr="00547FA5">
              <w:rPr>
                <w:rFonts w:ascii="David" w:hAnsi="David" w:cs="David"/>
                <w:sz w:val="24"/>
                <w:szCs w:val="24"/>
                <w:rtl/>
              </w:rPr>
              <w:t xml:space="preserve">בפרטי השירות </w:t>
            </w:r>
            <w:proofErr w:type="spellStart"/>
            <w:r w:rsidRPr="00547FA5">
              <w:rPr>
                <w:rFonts w:ascii="David" w:hAnsi="David" w:cs="David"/>
                <w:sz w:val="24"/>
                <w:szCs w:val="24"/>
                <w:rtl/>
              </w:rPr>
              <w:t>מצויין</w:t>
            </w:r>
            <w:proofErr w:type="spellEnd"/>
            <w:r w:rsidRPr="00547FA5">
              <w:rPr>
                <w:rFonts w:ascii="David" w:hAnsi="David" w:cs="David"/>
                <w:sz w:val="24"/>
                <w:szCs w:val="24"/>
                <w:rtl/>
              </w:rPr>
              <w:t xml:space="preserve"> שהתשלום הוא עבור מילת יעד 250 מילים מתורגמות ובהצעת המחיר רשום מילה במסמך המקורי נבקש לבצע התאמה בעניין.</w:t>
            </w:r>
          </w:p>
        </w:tc>
        <w:tc>
          <w:tcPr>
            <w:tcW w:w="5130" w:type="dxa"/>
            <w:shd w:val="clear" w:color="auto" w:fill="auto"/>
            <w:vAlign w:val="center"/>
          </w:tcPr>
          <w:p w14:paraId="6F6355A9" w14:textId="78ACE23A" w:rsidR="006030C2" w:rsidRPr="006030C2" w:rsidRDefault="006030C2" w:rsidP="006030C2">
            <w:pPr>
              <w:widowControl w:val="0"/>
              <w:overflowPunct/>
              <w:autoSpaceDE/>
              <w:autoSpaceDN/>
              <w:adjustRightInd/>
              <w:spacing w:before="240" w:line="276" w:lineRule="auto"/>
              <w:textAlignment w:val="auto"/>
              <w:rPr>
                <w:rFonts w:ascii="David" w:hAnsi="David" w:cs="David"/>
                <w:sz w:val="24"/>
                <w:szCs w:val="24"/>
              </w:rPr>
            </w:pPr>
            <w:r>
              <w:rPr>
                <w:rFonts w:ascii="David" w:hAnsi="David" w:cs="David" w:hint="cs"/>
                <w:sz w:val="24"/>
                <w:szCs w:val="24"/>
                <w:rtl/>
              </w:rPr>
              <w:t xml:space="preserve">התשלום הינו בהתאם לעמוד, כאשר </w:t>
            </w:r>
            <w:r w:rsidRPr="006030C2">
              <w:rPr>
                <w:rFonts w:ascii="David" w:hAnsi="David" w:cs="David"/>
                <w:sz w:val="24"/>
                <w:szCs w:val="24"/>
                <w:rtl/>
              </w:rPr>
              <w:t>עמוד מתורגם ייחשב לעמוד בו נספרו לפחות 250 מילים (לאחר התרגום).</w:t>
            </w:r>
          </w:p>
          <w:p w14:paraId="38B70365" w14:textId="50DA30ED" w:rsidR="00EC45A9" w:rsidRPr="00547FA5" w:rsidRDefault="00EC45A9" w:rsidP="00BB1935">
            <w:pPr>
              <w:overflowPunct/>
              <w:autoSpaceDE/>
              <w:autoSpaceDN/>
              <w:adjustRightInd/>
              <w:jc w:val="left"/>
              <w:textAlignment w:val="auto"/>
              <w:rPr>
                <w:rFonts w:ascii="David" w:hAnsi="David" w:cs="David"/>
                <w:sz w:val="24"/>
                <w:szCs w:val="24"/>
              </w:rPr>
            </w:pPr>
          </w:p>
        </w:tc>
      </w:tr>
      <w:tr w:rsidR="00BB1935" w:rsidRPr="00547FA5" w14:paraId="02F6958D" w14:textId="77777777" w:rsidTr="002053B1">
        <w:trPr>
          <w:cantSplit/>
          <w:trHeight w:val="50"/>
        </w:trPr>
        <w:tc>
          <w:tcPr>
            <w:tcW w:w="906" w:type="dxa"/>
            <w:shd w:val="clear" w:color="auto" w:fill="auto"/>
            <w:vAlign w:val="center"/>
          </w:tcPr>
          <w:p w14:paraId="7B79F422"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097BCEF" w14:textId="79449B55" w:rsidR="00BB1935" w:rsidRPr="00547FA5" w:rsidRDefault="00BB1935" w:rsidP="00BB1935">
            <w:pPr>
              <w:rPr>
                <w:rFonts w:ascii="David" w:eastAsia="Calibri" w:hAnsi="David" w:cs="David"/>
                <w:sz w:val="24"/>
                <w:szCs w:val="24"/>
                <w:rtl/>
              </w:rPr>
            </w:pPr>
            <w:r w:rsidRPr="00547FA5">
              <w:rPr>
                <w:rFonts w:ascii="David" w:hAnsi="David" w:cs="David"/>
                <w:sz w:val="24"/>
                <w:szCs w:val="24"/>
                <w:rtl/>
              </w:rPr>
              <w:t>3</w:t>
            </w:r>
          </w:p>
        </w:tc>
        <w:tc>
          <w:tcPr>
            <w:tcW w:w="1370" w:type="dxa"/>
            <w:shd w:val="clear" w:color="auto" w:fill="auto"/>
          </w:tcPr>
          <w:p w14:paraId="2837C49D" w14:textId="5807F90C" w:rsidR="00BB1935" w:rsidRPr="00547FA5" w:rsidRDefault="00BB1935" w:rsidP="00BB1935">
            <w:pPr>
              <w:rPr>
                <w:rFonts w:ascii="David" w:eastAsia="Calibri" w:hAnsi="David" w:cs="David"/>
                <w:sz w:val="24"/>
                <w:szCs w:val="24"/>
                <w:rtl/>
              </w:rPr>
            </w:pPr>
            <w:r w:rsidRPr="00547FA5">
              <w:rPr>
                <w:rFonts w:ascii="David" w:hAnsi="David" w:cs="David"/>
                <w:sz w:val="24"/>
                <w:szCs w:val="24"/>
                <w:rtl/>
              </w:rPr>
              <w:t>3.3.2</w:t>
            </w:r>
          </w:p>
        </w:tc>
        <w:tc>
          <w:tcPr>
            <w:tcW w:w="6049" w:type="dxa"/>
            <w:shd w:val="clear" w:color="auto" w:fill="auto"/>
          </w:tcPr>
          <w:p w14:paraId="44EA3439" w14:textId="77777777" w:rsidR="00BB1935" w:rsidRPr="00547FA5" w:rsidRDefault="00BB1935" w:rsidP="00BB1935">
            <w:pPr>
              <w:rPr>
                <w:rFonts w:ascii="David" w:hAnsi="David" w:cs="David"/>
                <w:sz w:val="24"/>
                <w:szCs w:val="24"/>
              </w:rPr>
            </w:pPr>
            <w:r w:rsidRPr="00547FA5">
              <w:rPr>
                <w:rFonts w:ascii="David" w:hAnsi="David" w:cs="David"/>
                <w:sz w:val="24"/>
                <w:szCs w:val="24"/>
                <w:rtl/>
              </w:rPr>
              <w:t>נבקש הבהרתכם מה היה היקף שירות ההקלדה בשנתיים האחרונות,</w:t>
            </w:r>
          </w:p>
          <w:p w14:paraId="67E25A01" w14:textId="77777777"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קרי כמה ישיבות בהקלדה התקיימו בכל שנה. </w:t>
            </w:r>
          </w:p>
          <w:p w14:paraId="7E7E7FD1" w14:textId="0B51DD57" w:rsidR="00BB1935" w:rsidRPr="00547FA5" w:rsidRDefault="00BB1935" w:rsidP="00BB1935">
            <w:pPr>
              <w:rPr>
                <w:rFonts w:ascii="David" w:eastAsia="Calibri" w:hAnsi="David" w:cs="David"/>
                <w:sz w:val="24"/>
                <w:szCs w:val="24"/>
                <w:rtl/>
              </w:rPr>
            </w:pPr>
          </w:p>
        </w:tc>
        <w:tc>
          <w:tcPr>
            <w:tcW w:w="5130" w:type="dxa"/>
            <w:shd w:val="clear" w:color="auto" w:fill="auto"/>
            <w:vAlign w:val="center"/>
          </w:tcPr>
          <w:p w14:paraId="55FA6B63" w14:textId="2F542905" w:rsidR="00EC45A9" w:rsidRPr="00547FA5" w:rsidRDefault="00486C2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26 לעיל.</w:t>
            </w:r>
          </w:p>
        </w:tc>
      </w:tr>
      <w:tr w:rsidR="00BB1935" w:rsidRPr="00547FA5" w14:paraId="759268F4" w14:textId="77777777" w:rsidTr="002053B1">
        <w:trPr>
          <w:cantSplit/>
          <w:trHeight w:val="50"/>
        </w:trPr>
        <w:tc>
          <w:tcPr>
            <w:tcW w:w="906" w:type="dxa"/>
            <w:shd w:val="clear" w:color="auto" w:fill="auto"/>
            <w:vAlign w:val="center"/>
          </w:tcPr>
          <w:p w14:paraId="0D528B9D"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C2D024" w14:textId="71A3B665" w:rsidR="00BB1935" w:rsidRPr="00547FA5" w:rsidRDefault="00BB1935" w:rsidP="00BB1935">
            <w:pPr>
              <w:rPr>
                <w:rFonts w:ascii="David" w:eastAsia="Calibri" w:hAnsi="David" w:cs="David"/>
                <w:sz w:val="24"/>
                <w:szCs w:val="24"/>
                <w:rtl/>
              </w:rPr>
            </w:pPr>
            <w:r w:rsidRPr="00547FA5">
              <w:rPr>
                <w:rFonts w:ascii="David" w:hAnsi="David" w:cs="David"/>
                <w:sz w:val="24"/>
                <w:szCs w:val="24"/>
                <w:rtl/>
              </w:rPr>
              <w:t>5</w:t>
            </w:r>
          </w:p>
        </w:tc>
        <w:tc>
          <w:tcPr>
            <w:tcW w:w="1370" w:type="dxa"/>
            <w:shd w:val="clear" w:color="auto" w:fill="auto"/>
          </w:tcPr>
          <w:p w14:paraId="76B7C134" w14:textId="30993F52" w:rsidR="00BB1935" w:rsidRPr="00547FA5" w:rsidRDefault="00BB1935" w:rsidP="00BB1935">
            <w:pPr>
              <w:rPr>
                <w:rFonts w:ascii="David" w:eastAsia="Calibri" w:hAnsi="David" w:cs="David"/>
                <w:sz w:val="24"/>
                <w:szCs w:val="24"/>
                <w:rtl/>
              </w:rPr>
            </w:pPr>
            <w:r w:rsidRPr="00547FA5">
              <w:rPr>
                <w:rFonts w:ascii="David" w:hAnsi="David" w:cs="David"/>
                <w:sz w:val="24"/>
                <w:szCs w:val="24"/>
                <w:rtl/>
              </w:rPr>
              <w:t>3.3.7.8</w:t>
            </w:r>
          </w:p>
        </w:tc>
        <w:tc>
          <w:tcPr>
            <w:tcW w:w="6049" w:type="dxa"/>
            <w:shd w:val="clear" w:color="auto" w:fill="auto"/>
          </w:tcPr>
          <w:p w14:paraId="027BD6B7" w14:textId="021F05BC"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נבקש להבהיר באיזה ערים התקיימו ישיבות בהקלטה במהלך שנת 2022 ושנת 2023.</w:t>
            </w:r>
          </w:p>
        </w:tc>
        <w:tc>
          <w:tcPr>
            <w:tcW w:w="5130" w:type="dxa"/>
            <w:shd w:val="clear" w:color="auto" w:fill="auto"/>
            <w:vAlign w:val="center"/>
          </w:tcPr>
          <w:p w14:paraId="63E8D078" w14:textId="7FCD8C2E" w:rsidR="00EC45A9" w:rsidRPr="00547FA5" w:rsidRDefault="00486C2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16 ו- 26 לעיל.</w:t>
            </w:r>
          </w:p>
        </w:tc>
      </w:tr>
      <w:tr w:rsidR="00BB1935" w:rsidRPr="00547FA5" w14:paraId="2D465C52" w14:textId="77777777" w:rsidTr="002053B1">
        <w:trPr>
          <w:cantSplit/>
          <w:trHeight w:val="50"/>
        </w:trPr>
        <w:tc>
          <w:tcPr>
            <w:tcW w:w="906" w:type="dxa"/>
            <w:shd w:val="clear" w:color="auto" w:fill="auto"/>
            <w:vAlign w:val="center"/>
          </w:tcPr>
          <w:p w14:paraId="759AE226"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E2CF9A" w14:textId="7B2BA1B5" w:rsidR="00BB1935" w:rsidRPr="00547FA5" w:rsidRDefault="00BB1935" w:rsidP="00BB1935">
            <w:pPr>
              <w:rPr>
                <w:rFonts w:ascii="David" w:eastAsia="Calibri" w:hAnsi="David" w:cs="David"/>
                <w:sz w:val="24"/>
                <w:szCs w:val="24"/>
                <w:rtl/>
              </w:rPr>
            </w:pPr>
            <w:r w:rsidRPr="00547FA5">
              <w:rPr>
                <w:rFonts w:ascii="David" w:hAnsi="David" w:cs="David"/>
                <w:sz w:val="24"/>
                <w:szCs w:val="24"/>
                <w:rtl/>
              </w:rPr>
              <w:t>6</w:t>
            </w:r>
          </w:p>
        </w:tc>
        <w:tc>
          <w:tcPr>
            <w:tcW w:w="1370" w:type="dxa"/>
            <w:shd w:val="clear" w:color="auto" w:fill="auto"/>
          </w:tcPr>
          <w:p w14:paraId="05433445" w14:textId="53E7A799" w:rsidR="00BB1935" w:rsidRPr="00547FA5" w:rsidRDefault="00BB1935" w:rsidP="00BB1935">
            <w:pPr>
              <w:rPr>
                <w:rFonts w:ascii="David" w:eastAsia="Calibri" w:hAnsi="David" w:cs="David"/>
                <w:sz w:val="24"/>
                <w:szCs w:val="24"/>
                <w:rtl/>
              </w:rPr>
            </w:pPr>
            <w:r w:rsidRPr="00547FA5">
              <w:rPr>
                <w:rFonts w:ascii="David" w:hAnsi="David" w:cs="David"/>
                <w:sz w:val="24"/>
                <w:szCs w:val="24"/>
                <w:rtl/>
              </w:rPr>
              <w:t>3.3.8.1</w:t>
            </w:r>
          </w:p>
        </w:tc>
        <w:tc>
          <w:tcPr>
            <w:tcW w:w="6049" w:type="dxa"/>
            <w:shd w:val="clear" w:color="auto" w:fill="auto"/>
          </w:tcPr>
          <w:p w14:paraId="7E38EF10" w14:textId="79157950" w:rsidR="00BB1935" w:rsidRPr="00547FA5" w:rsidRDefault="00BB1935" w:rsidP="00BB1935">
            <w:pPr>
              <w:rPr>
                <w:rFonts w:ascii="David" w:eastAsia="Calibri" w:hAnsi="David" w:cs="David"/>
                <w:sz w:val="24"/>
                <w:szCs w:val="24"/>
                <w:rtl/>
              </w:rPr>
            </w:pPr>
            <w:r w:rsidRPr="00547FA5">
              <w:rPr>
                <w:rFonts w:ascii="David" w:hAnsi="David" w:cs="David"/>
                <w:sz w:val="24"/>
                <w:szCs w:val="24"/>
                <w:rtl/>
              </w:rPr>
              <w:t xml:space="preserve">נבקש הבהרתכם מה היה היקף שירות הצילום </w:t>
            </w:r>
            <w:proofErr w:type="spellStart"/>
            <w:r w:rsidRPr="00547FA5">
              <w:rPr>
                <w:rFonts w:ascii="David" w:hAnsi="David" w:cs="David"/>
                <w:sz w:val="24"/>
                <w:szCs w:val="24"/>
                <w:rtl/>
              </w:rPr>
              <w:t>בוידאו</w:t>
            </w:r>
            <w:proofErr w:type="spellEnd"/>
            <w:r w:rsidRPr="00547FA5">
              <w:rPr>
                <w:rFonts w:ascii="David" w:hAnsi="David" w:cs="David"/>
                <w:sz w:val="24"/>
                <w:szCs w:val="24"/>
                <w:rtl/>
              </w:rPr>
              <w:t xml:space="preserve"> בשנתיים האחרונות, קרי כמה הקלטות </w:t>
            </w:r>
            <w:proofErr w:type="spellStart"/>
            <w:r w:rsidRPr="00547FA5">
              <w:rPr>
                <w:rFonts w:ascii="David" w:hAnsi="David" w:cs="David"/>
                <w:sz w:val="24"/>
                <w:szCs w:val="24"/>
                <w:rtl/>
              </w:rPr>
              <w:t>בוידאו</w:t>
            </w:r>
            <w:proofErr w:type="spellEnd"/>
            <w:r w:rsidRPr="00547FA5">
              <w:rPr>
                <w:rFonts w:ascii="David" w:hAnsi="David" w:cs="David"/>
                <w:sz w:val="24"/>
                <w:szCs w:val="24"/>
                <w:rtl/>
              </w:rPr>
              <w:t xml:space="preserve"> התקיימו בכל שנה ובאיזה ערים בארץ. </w:t>
            </w:r>
          </w:p>
        </w:tc>
        <w:tc>
          <w:tcPr>
            <w:tcW w:w="5130" w:type="dxa"/>
            <w:shd w:val="clear" w:color="auto" w:fill="auto"/>
            <w:vAlign w:val="center"/>
          </w:tcPr>
          <w:p w14:paraId="69383B43" w14:textId="351A76F2" w:rsidR="00EC45A9" w:rsidRPr="00547FA5" w:rsidRDefault="00486C2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16 ו- 26 לעיל.</w:t>
            </w:r>
          </w:p>
        </w:tc>
      </w:tr>
      <w:tr w:rsidR="00BB1935" w:rsidRPr="00547FA5" w14:paraId="3554DA22" w14:textId="77777777" w:rsidTr="002053B1">
        <w:trPr>
          <w:cantSplit/>
          <w:trHeight w:val="50"/>
        </w:trPr>
        <w:tc>
          <w:tcPr>
            <w:tcW w:w="906" w:type="dxa"/>
            <w:shd w:val="clear" w:color="auto" w:fill="auto"/>
            <w:vAlign w:val="center"/>
          </w:tcPr>
          <w:p w14:paraId="7824614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B4CD37" w14:textId="47DBDF02" w:rsidR="00BB1935" w:rsidRPr="00547FA5" w:rsidRDefault="00BB1935" w:rsidP="00BB1935">
            <w:pPr>
              <w:rPr>
                <w:rFonts w:ascii="David" w:eastAsia="Calibri" w:hAnsi="David" w:cs="David"/>
                <w:sz w:val="24"/>
                <w:szCs w:val="24"/>
                <w:rtl/>
              </w:rPr>
            </w:pPr>
            <w:r w:rsidRPr="00547FA5">
              <w:rPr>
                <w:rFonts w:ascii="David" w:hAnsi="David" w:cs="David"/>
                <w:sz w:val="24"/>
                <w:szCs w:val="24"/>
                <w:rtl/>
              </w:rPr>
              <w:t>11</w:t>
            </w:r>
          </w:p>
        </w:tc>
        <w:tc>
          <w:tcPr>
            <w:tcW w:w="1370" w:type="dxa"/>
            <w:shd w:val="clear" w:color="auto" w:fill="auto"/>
          </w:tcPr>
          <w:p w14:paraId="01318A88" w14:textId="59072DC3" w:rsidR="00BB1935" w:rsidRPr="00547FA5" w:rsidRDefault="00BB1935" w:rsidP="00BB1935">
            <w:pPr>
              <w:rPr>
                <w:rFonts w:ascii="David" w:eastAsia="Calibri" w:hAnsi="David" w:cs="David"/>
                <w:sz w:val="24"/>
                <w:szCs w:val="24"/>
                <w:rtl/>
              </w:rPr>
            </w:pPr>
            <w:r w:rsidRPr="00547FA5">
              <w:rPr>
                <w:rFonts w:ascii="David" w:hAnsi="David" w:cs="David"/>
                <w:sz w:val="24"/>
                <w:szCs w:val="24"/>
                <w:rtl/>
              </w:rPr>
              <w:t>3.3.10.2</w:t>
            </w:r>
          </w:p>
        </w:tc>
        <w:tc>
          <w:tcPr>
            <w:tcW w:w="6049" w:type="dxa"/>
            <w:shd w:val="clear" w:color="auto" w:fill="auto"/>
          </w:tcPr>
          <w:p w14:paraId="649C24D3" w14:textId="03736A1C" w:rsidR="00BB1935" w:rsidRPr="00547FA5" w:rsidRDefault="00BB1935" w:rsidP="00BB1935">
            <w:pPr>
              <w:rPr>
                <w:rFonts w:ascii="David" w:eastAsia="Calibri" w:hAnsi="David" w:cs="David"/>
                <w:sz w:val="24"/>
                <w:szCs w:val="24"/>
                <w:rtl/>
              </w:rPr>
            </w:pPr>
            <w:r w:rsidRPr="00547FA5">
              <w:rPr>
                <w:rFonts w:ascii="David" w:hAnsi="David" w:cs="David"/>
                <w:sz w:val="24"/>
                <w:szCs w:val="24"/>
                <w:rtl/>
              </w:rPr>
              <w:t xml:space="preserve">נבקש הבהרתכם מה היה היקף עבודת תרגום המסמכים בשנים 2022 עד 2023, קרי כמה עמודים לתרגום היו בערך בכל שנה. </w:t>
            </w:r>
          </w:p>
        </w:tc>
        <w:tc>
          <w:tcPr>
            <w:tcW w:w="5130" w:type="dxa"/>
            <w:shd w:val="clear" w:color="auto" w:fill="auto"/>
            <w:vAlign w:val="center"/>
          </w:tcPr>
          <w:p w14:paraId="553D8CF1" w14:textId="242B2752" w:rsidR="00EC45A9" w:rsidRPr="00547FA5" w:rsidRDefault="00486C2B"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26 לעיל.</w:t>
            </w:r>
          </w:p>
        </w:tc>
      </w:tr>
      <w:tr w:rsidR="00BB1935" w:rsidRPr="00547FA5" w14:paraId="75533F65" w14:textId="77777777" w:rsidTr="002053B1">
        <w:trPr>
          <w:cantSplit/>
          <w:trHeight w:val="50"/>
        </w:trPr>
        <w:tc>
          <w:tcPr>
            <w:tcW w:w="906" w:type="dxa"/>
            <w:shd w:val="clear" w:color="auto" w:fill="auto"/>
            <w:vAlign w:val="center"/>
          </w:tcPr>
          <w:p w14:paraId="088340E9"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E5DDF82" w14:textId="7DBA6698" w:rsidR="00BB1935" w:rsidRPr="00547FA5" w:rsidRDefault="00BB1935" w:rsidP="00BB1935">
            <w:pPr>
              <w:rPr>
                <w:rFonts w:ascii="David" w:eastAsia="Calibri" w:hAnsi="David" w:cs="David"/>
                <w:sz w:val="24"/>
                <w:szCs w:val="24"/>
                <w:rtl/>
              </w:rPr>
            </w:pPr>
            <w:r w:rsidRPr="00547FA5">
              <w:rPr>
                <w:rFonts w:ascii="David" w:hAnsi="David" w:cs="David"/>
                <w:sz w:val="24"/>
                <w:szCs w:val="24"/>
                <w:rtl/>
              </w:rPr>
              <w:t>28</w:t>
            </w:r>
          </w:p>
        </w:tc>
        <w:tc>
          <w:tcPr>
            <w:tcW w:w="1370" w:type="dxa"/>
            <w:shd w:val="clear" w:color="auto" w:fill="auto"/>
          </w:tcPr>
          <w:p w14:paraId="62544A8A" w14:textId="72FEDEC9"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נספח ג' - הסכם 4.5</w:t>
            </w:r>
          </w:p>
        </w:tc>
        <w:tc>
          <w:tcPr>
            <w:tcW w:w="6049" w:type="dxa"/>
            <w:shd w:val="clear" w:color="auto" w:fill="auto"/>
          </w:tcPr>
          <w:p w14:paraId="56BC7D31" w14:textId="36B5B1BE" w:rsidR="00BB1935" w:rsidRPr="00547FA5" w:rsidRDefault="00BB1935" w:rsidP="00BB1935">
            <w:pPr>
              <w:rPr>
                <w:rFonts w:ascii="David" w:eastAsia="Calibri" w:hAnsi="David" w:cs="David"/>
                <w:sz w:val="24"/>
                <w:szCs w:val="24"/>
                <w:rtl/>
              </w:rPr>
            </w:pPr>
            <w:r w:rsidRPr="00547FA5">
              <w:rPr>
                <w:rFonts w:ascii="David" w:hAnsi="David" w:cs="David"/>
                <w:sz w:val="24"/>
                <w:szCs w:val="24"/>
                <w:rtl/>
              </w:rPr>
              <w:t>נבקש לקבוע פרק זמן של 60 ימים כהודעה מראש לסיום ההתקשרות.</w:t>
            </w:r>
          </w:p>
        </w:tc>
        <w:tc>
          <w:tcPr>
            <w:tcW w:w="5130" w:type="dxa"/>
            <w:shd w:val="clear" w:color="auto" w:fill="auto"/>
            <w:vAlign w:val="center"/>
          </w:tcPr>
          <w:p w14:paraId="181B95EC" w14:textId="0F754DBB" w:rsidR="00BB1935" w:rsidRPr="00547FA5" w:rsidRDefault="00881B5D"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BB1935" w:rsidRPr="00547FA5" w14:paraId="4424617B" w14:textId="77777777" w:rsidTr="002053B1">
        <w:trPr>
          <w:cantSplit/>
          <w:trHeight w:val="50"/>
        </w:trPr>
        <w:tc>
          <w:tcPr>
            <w:tcW w:w="906" w:type="dxa"/>
            <w:shd w:val="clear" w:color="auto" w:fill="auto"/>
            <w:vAlign w:val="center"/>
          </w:tcPr>
          <w:p w14:paraId="645A55F7"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8A0C0F7" w14:textId="42BC9795" w:rsidR="00BB1935" w:rsidRPr="00547FA5" w:rsidRDefault="00BB1935" w:rsidP="00BB1935">
            <w:pPr>
              <w:rPr>
                <w:rFonts w:ascii="David" w:hAnsi="David" w:cs="David"/>
                <w:sz w:val="24"/>
                <w:szCs w:val="24"/>
                <w:rtl/>
              </w:rPr>
            </w:pPr>
            <w:r w:rsidRPr="00547FA5">
              <w:rPr>
                <w:rFonts w:ascii="David" w:hAnsi="David" w:cs="David"/>
                <w:sz w:val="24"/>
                <w:szCs w:val="24"/>
                <w:rtl/>
              </w:rPr>
              <w:t>32</w:t>
            </w:r>
          </w:p>
        </w:tc>
        <w:tc>
          <w:tcPr>
            <w:tcW w:w="1370" w:type="dxa"/>
            <w:shd w:val="clear" w:color="auto" w:fill="auto"/>
          </w:tcPr>
          <w:p w14:paraId="580FF82F" w14:textId="77777777"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 xml:space="preserve">נספח ג' - הסכם </w:t>
            </w:r>
          </w:p>
          <w:p w14:paraId="4A17B492" w14:textId="77B100BB" w:rsidR="00BB1935" w:rsidRPr="00547FA5" w:rsidRDefault="00BB1935" w:rsidP="00BB1935">
            <w:pPr>
              <w:rPr>
                <w:rFonts w:ascii="David" w:hAnsi="David" w:cs="David"/>
                <w:sz w:val="24"/>
                <w:szCs w:val="24"/>
                <w:rtl/>
              </w:rPr>
            </w:pPr>
            <w:r w:rsidRPr="00547FA5">
              <w:rPr>
                <w:rFonts w:ascii="David" w:hAnsi="David" w:cs="David"/>
                <w:sz w:val="24"/>
                <w:szCs w:val="24"/>
                <w:rtl/>
              </w:rPr>
              <w:t>18</w:t>
            </w:r>
          </w:p>
        </w:tc>
        <w:tc>
          <w:tcPr>
            <w:tcW w:w="6049" w:type="dxa"/>
            <w:shd w:val="clear" w:color="auto" w:fill="auto"/>
          </w:tcPr>
          <w:p w14:paraId="5C760815" w14:textId="77777777" w:rsidR="00BB1935" w:rsidRPr="00547FA5" w:rsidRDefault="00BB1935" w:rsidP="00BB1935">
            <w:pPr>
              <w:spacing w:line="276" w:lineRule="auto"/>
              <w:rPr>
                <w:rFonts w:ascii="David" w:hAnsi="David" w:cs="David"/>
                <w:sz w:val="24"/>
                <w:szCs w:val="24"/>
              </w:rPr>
            </w:pPr>
            <w:r w:rsidRPr="00547FA5">
              <w:rPr>
                <w:rFonts w:ascii="David" w:hAnsi="David" w:cs="David"/>
                <w:sz w:val="24"/>
                <w:szCs w:val="24"/>
                <w:rtl/>
              </w:rPr>
              <w:t>על מנת למנוע מצב בו הסיכון של הספק במכרז זה עולה על הסיכוי מבחינתו, נבקש להגביל את תקרת אחריות הספק ל:</w:t>
            </w:r>
          </w:p>
          <w:p w14:paraId="3720FB1A" w14:textId="77777777" w:rsidR="00BB1935" w:rsidRPr="00547FA5" w:rsidRDefault="00BB1935" w:rsidP="00BB1935">
            <w:pPr>
              <w:numPr>
                <w:ilvl w:val="0"/>
                <w:numId w:val="43"/>
              </w:numPr>
              <w:overflowPunct/>
              <w:autoSpaceDE/>
              <w:autoSpaceDN/>
              <w:adjustRightInd/>
              <w:spacing w:line="276" w:lineRule="auto"/>
              <w:textAlignment w:val="auto"/>
              <w:rPr>
                <w:rFonts w:ascii="David" w:hAnsi="David" w:cs="David"/>
                <w:sz w:val="24"/>
                <w:szCs w:val="24"/>
              </w:rPr>
            </w:pPr>
            <w:r w:rsidRPr="00547FA5">
              <w:rPr>
                <w:rFonts w:ascii="David" w:hAnsi="David" w:cs="David"/>
                <w:sz w:val="24"/>
                <w:szCs w:val="24"/>
                <w:rtl/>
              </w:rPr>
              <w:t>נזקים ישירים בלבד.</w:t>
            </w:r>
          </w:p>
          <w:p w14:paraId="0A773429" w14:textId="074DD663" w:rsidR="00BB1935" w:rsidRPr="00547FA5" w:rsidRDefault="00BB1935" w:rsidP="00BB1935">
            <w:pPr>
              <w:rPr>
                <w:rFonts w:ascii="David" w:hAnsi="David" w:cs="David"/>
                <w:sz w:val="24"/>
                <w:szCs w:val="24"/>
                <w:rtl/>
              </w:rPr>
            </w:pPr>
            <w:r w:rsidRPr="00547FA5">
              <w:rPr>
                <w:rFonts w:ascii="David" w:hAnsi="David" w:cs="David"/>
                <w:sz w:val="24"/>
                <w:szCs w:val="24"/>
                <w:rtl/>
              </w:rPr>
              <w:t xml:space="preserve">באופן בו אחריותו לא תעלה על סך התמורה ששולמה לו בפועל </w:t>
            </w:r>
            <w:proofErr w:type="spellStart"/>
            <w:r w:rsidRPr="00547FA5">
              <w:rPr>
                <w:rFonts w:ascii="David" w:hAnsi="David" w:cs="David"/>
                <w:sz w:val="24"/>
                <w:szCs w:val="24"/>
                <w:rtl/>
              </w:rPr>
              <w:t>מכח</w:t>
            </w:r>
            <w:proofErr w:type="spellEnd"/>
            <w:r w:rsidRPr="00547FA5">
              <w:rPr>
                <w:rFonts w:ascii="David" w:hAnsi="David" w:cs="David"/>
                <w:sz w:val="24"/>
                <w:szCs w:val="24"/>
                <w:rtl/>
              </w:rPr>
              <w:t xml:space="preserve"> מכרז זה ב- 12 החודשים אשר קדמו למועד היווצרות עילת התביעה.</w:t>
            </w:r>
            <w:r w:rsidRPr="00547FA5">
              <w:rPr>
                <w:rFonts w:ascii="David" w:hAnsi="David" w:cs="David"/>
                <w:sz w:val="24"/>
                <w:szCs w:val="24"/>
              </w:rPr>
              <w:t xml:space="preserve"> </w:t>
            </w:r>
          </w:p>
        </w:tc>
        <w:tc>
          <w:tcPr>
            <w:tcW w:w="5130" w:type="dxa"/>
            <w:shd w:val="clear" w:color="auto" w:fill="auto"/>
            <w:vAlign w:val="center"/>
          </w:tcPr>
          <w:p w14:paraId="1A18CAAF" w14:textId="17EB1391" w:rsidR="00C168E7" w:rsidRPr="00547FA5" w:rsidRDefault="00C168E7"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BB1935" w:rsidRPr="00547FA5" w14:paraId="4C994D99" w14:textId="77777777" w:rsidTr="002053B1">
        <w:trPr>
          <w:cantSplit/>
          <w:trHeight w:val="50"/>
        </w:trPr>
        <w:tc>
          <w:tcPr>
            <w:tcW w:w="906" w:type="dxa"/>
            <w:shd w:val="clear" w:color="auto" w:fill="auto"/>
            <w:vAlign w:val="center"/>
          </w:tcPr>
          <w:p w14:paraId="4D1C2C2D"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D7A5CB" w14:textId="3042D075" w:rsidR="00BB1935" w:rsidRPr="00547FA5" w:rsidRDefault="00BB1935" w:rsidP="00BB1935">
            <w:pPr>
              <w:rPr>
                <w:rFonts w:ascii="David" w:hAnsi="David" w:cs="David"/>
                <w:sz w:val="24"/>
                <w:szCs w:val="24"/>
                <w:rtl/>
              </w:rPr>
            </w:pPr>
            <w:r w:rsidRPr="00547FA5">
              <w:rPr>
                <w:rFonts w:ascii="David" w:hAnsi="David" w:cs="David"/>
                <w:sz w:val="24"/>
                <w:szCs w:val="24"/>
                <w:rtl/>
              </w:rPr>
              <w:t>32</w:t>
            </w:r>
          </w:p>
        </w:tc>
        <w:tc>
          <w:tcPr>
            <w:tcW w:w="1370" w:type="dxa"/>
            <w:shd w:val="clear" w:color="auto" w:fill="auto"/>
          </w:tcPr>
          <w:p w14:paraId="080048B9" w14:textId="0E43E53C"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נספח ג' - הסכם 18.3</w:t>
            </w:r>
          </w:p>
        </w:tc>
        <w:tc>
          <w:tcPr>
            <w:tcW w:w="6049" w:type="dxa"/>
            <w:shd w:val="clear" w:color="auto" w:fill="auto"/>
          </w:tcPr>
          <w:p w14:paraId="0DF28ADF" w14:textId="5DBDE245"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נבקש להבהיר כי השיפוי כמפורט בסעיף זה יעשה על פי פס"ד שלא עוכב ביצועו ובכפוף לכך ש: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r w:rsidRPr="00547FA5">
              <w:rPr>
                <w:rFonts w:ascii="David" w:hAnsi="David" w:cs="David"/>
                <w:sz w:val="24"/>
                <w:szCs w:val="24"/>
              </w:rPr>
              <w:t>.</w:t>
            </w:r>
          </w:p>
        </w:tc>
        <w:tc>
          <w:tcPr>
            <w:tcW w:w="5130" w:type="dxa"/>
            <w:shd w:val="clear" w:color="auto" w:fill="auto"/>
            <w:vAlign w:val="center"/>
          </w:tcPr>
          <w:p w14:paraId="2CC64030" w14:textId="1FDA3073" w:rsidR="00BB1935" w:rsidRPr="00547FA5" w:rsidRDefault="00C168E7"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r w:rsidR="00881B5D">
              <w:rPr>
                <w:rFonts w:ascii="David" w:hAnsi="David" w:cs="David" w:hint="cs"/>
                <w:sz w:val="24"/>
                <w:szCs w:val="24"/>
                <w:rtl/>
              </w:rPr>
              <w:t>.</w:t>
            </w:r>
          </w:p>
        </w:tc>
      </w:tr>
      <w:tr w:rsidR="00BB1935" w:rsidRPr="00547FA5" w14:paraId="6C85C35B" w14:textId="77777777" w:rsidTr="002053B1">
        <w:trPr>
          <w:cantSplit/>
          <w:trHeight w:val="50"/>
        </w:trPr>
        <w:tc>
          <w:tcPr>
            <w:tcW w:w="906" w:type="dxa"/>
            <w:shd w:val="clear" w:color="auto" w:fill="auto"/>
            <w:vAlign w:val="center"/>
          </w:tcPr>
          <w:p w14:paraId="7195011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C575725" w14:textId="62A47204" w:rsidR="00BB1935" w:rsidRPr="00547FA5" w:rsidRDefault="00BB1935" w:rsidP="00BB1935">
            <w:pPr>
              <w:rPr>
                <w:rFonts w:ascii="David" w:hAnsi="David" w:cs="David"/>
                <w:sz w:val="24"/>
                <w:szCs w:val="24"/>
                <w:rtl/>
              </w:rPr>
            </w:pPr>
            <w:r w:rsidRPr="00547FA5">
              <w:rPr>
                <w:rFonts w:ascii="David" w:hAnsi="David" w:cs="David"/>
                <w:sz w:val="24"/>
                <w:szCs w:val="24"/>
                <w:rtl/>
              </w:rPr>
              <w:t>34</w:t>
            </w:r>
          </w:p>
        </w:tc>
        <w:tc>
          <w:tcPr>
            <w:tcW w:w="1370" w:type="dxa"/>
            <w:shd w:val="clear" w:color="auto" w:fill="auto"/>
          </w:tcPr>
          <w:p w14:paraId="59B6FC50" w14:textId="77777777"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 xml:space="preserve">נספח ג' - הסכם </w:t>
            </w:r>
          </w:p>
          <w:p w14:paraId="3DB72273" w14:textId="5BFA6260"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lastRenderedPageBreak/>
              <w:t>25</w:t>
            </w:r>
          </w:p>
        </w:tc>
        <w:tc>
          <w:tcPr>
            <w:tcW w:w="6049" w:type="dxa"/>
            <w:shd w:val="clear" w:color="auto" w:fill="auto"/>
          </w:tcPr>
          <w:p w14:paraId="35B160EE" w14:textId="2F9CEA7F"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lastRenderedPageBreak/>
              <w:t>נבקש כי ביקורות יבוצעו בכפוף לתיאום זמן סביר מראש ולשמירה על סודיות המידע של לקוחותיו הנוספים של הספק.</w:t>
            </w:r>
          </w:p>
        </w:tc>
        <w:tc>
          <w:tcPr>
            <w:tcW w:w="5130" w:type="dxa"/>
            <w:shd w:val="clear" w:color="auto" w:fill="auto"/>
            <w:vAlign w:val="center"/>
          </w:tcPr>
          <w:p w14:paraId="13A8B079" w14:textId="77777777" w:rsidR="00881B5D" w:rsidRDefault="00881B5D" w:rsidP="00881B5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70E06B6A" w14:textId="130CE298" w:rsidR="00BB1935" w:rsidRPr="00547FA5" w:rsidRDefault="00881B5D"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לסבירות בפעילותיו ולפעולה על פי חוק.</w:t>
            </w:r>
          </w:p>
        </w:tc>
      </w:tr>
      <w:tr w:rsidR="00BB1935" w:rsidRPr="00547FA5" w14:paraId="40CCB431" w14:textId="77777777" w:rsidTr="002053B1">
        <w:trPr>
          <w:cantSplit/>
          <w:trHeight w:val="50"/>
        </w:trPr>
        <w:tc>
          <w:tcPr>
            <w:tcW w:w="906" w:type="dxa"/>
            <w:shd w:val="clear" w:color="auto" w:fill="auto"/>
            <w:vAlign w:val="center"/>
          </w:tcPr>
          <w:p w14:paraId="10C9A51C"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2CFE064" w14:textId="08299C2A" w:rsidR="00BB1935" w:rsidRPr="00547FA5" w:rsidRDefault="00BB1935" w:rsidP="00BB1935">
            <w:pPr>
              <w:rPr>
                <w:rFonts w:ascii="David" w:hAnsi="David" w:cs="David"/>
                <w:sz w:val="24"/>
                <w:szCs w:val="24"/>
                <w:rtl/>
              </w:rPr>
            </w:pPr>
            <w:r w:rsidRPr="00547FA5">
              <w:rPr>
                <w:rFonts w:ascii="David" w:hAnsi="David" w:cs="David"/>
                <w:sz w:val="24"/>
                <w:szCs w:val="24"/>
                <w:rtl/>
              </w:rPr>
              <w:t>35</w:t>
            </w:r>
          </w:p>
        </w:tc>
        <w:tc>
          <w:tcPr>
            <w:tcW w:w="1370" w:type="dxa"/>
            <w:shd w:val="clear" w:color="auto" w:fill="auto"/>
          </w:tcPr>
          <w:p w14:paraId="1BE01F2B" w14:textId="3F589B00"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נספח ג' - הסכם  27</w:t>
            </w:r>
          </w:p>
        </w:tc>
        <w:tc>
          <w:tcPr>
            <w:tcW w:w="6049" w:type="dxa"/>
            <w:shd w:val="clear" w:color="auto" w:fill="auto"/>
          </w:tcPr>
          <w:p w14:paraId="00186900" w14:textId="453F1B21"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נבקש כי הפסקת שירותים תתבצע בכפוף למתן הודעה של 30 ימים מראש במהלכה לא תוקנה ההפרה.</w:t>
            </w:r>
            <w:r w:rsidRPr="00547FA5">
              <w:rPr>
                <w:rFonts w:ascii="David" w:hAnsi="David" w:cs="David"/>
                <w:color w:val="FF0000"/>
                <w:sz w:val="24"/>
                <w:szCs w:val="24"/>
                <w:rtl/>
              </w:rPr>
              <w:t xml:space="preserve"> </w:t>
            </w:r>
          </w:p>
        </w:tc>
        <w:tc>
          <w:tcPr>
            <w:tcW w:w="5130" w:type="dxa"/>
            <w:shd w:val="clear" w:color="auto" w:fill="auto"/>
            <w:vAlign w:val="center"/>
          </w:tcPr>
          <w:p w14:paraId="735F0579" w14:textId="77777777" w:rsidR="00C168E7" w:rsidRDefault="00C168E7" w:rsidP="00C168E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380D734" w14:textId="7CF9195F" w:rsidR="00BB1935" w:rsidRPr="00547FA5" w:rsidRDefault="00C168E7"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לסבירות בפעילותיו.</w:t>
            </w:r>
          </w:p>
        </w:tc>
      </w:tr>
      <w:tr w:rsidR="00BB1935" w:rsidRPr="00547FA5" w14:paraId="79730D19" w14:textId="77777777" w:rsidTr="002053B1">
        <w:trPr>
          <w:cantSplit/>
          <w:trHeight w:val="50"/>
        </w:trPr>
        <w:tc>
          <w:tcPr>
            <w:tcW w:w="906" w:type="dxa"/>
            <w:shd w:val="clear" w:color="auto" w:fill="auto"/>
            <w:vAlign w:val="center"/>
          </w:tcPr>
          <w:p w14:paraId="500A58FA"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044344" w14:textId="4DCA8433" w:rsidR="00BB1935" w:rsidRPr="00547FA5" w:rsidRDefault="00BB1935" w:rsidP="00BB1935">
            <w:pPr>
              <w:rPr>
                <w:rFonts w:ascii="David" w:hAnsi="David" w:cs="David"/>
                <w:sz w:val="24"/>
                <w:szCs w:val="24"/>
                <w:rtl/>
              </w:rPr>
            </w:pPr>
            <w:r w:rsidRPr="00547FA5">
              <w:rPr>
                <w:rFonts w:ascii="David" w:hAnsi="David" w:cs="David"/>
                <w:sz w:val="24"/>
                <w:szCs w:val="24"/>
                <w:rtl/>
              </w:rPr>
              <w:t>35</w:t>
            </w:r>
          </w:p>
        </w:tc>
        <w:tc>
          <w:tcPr>
            <w:tcW w:w="1370" w:type="dxa"/>
            <w:shd w:val="clear" w:color="auto" w:fill="auto"/>
          </w:tcPr>
          <w:p w14:paraId="16955661" w14:textId="6D3E65C7"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נספח ג' - הסכם  28</w:t>
            </w:r>
          </w:p>
        </w:tc>
        <w:tc>
          <w:tcPr>
            <w:tcW w:w="6049" w:type="dxa"/>
            <w:shd w:val="clear" w:color="auto" w:fill="auto"/>
          </w:tcPr>
          <w:p w14:paraId="7A1F966F" w14:textId="0DD3678D"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נבקש כי חילוט הערבות יבוצע בכפוף למתן הודעה של 14 ימים מראש לספק ומתן הזדמנות לתיקון ההפרה ו/או שמיעת טיעוניו.</w:t>
            </w:r>
          </w:p>
        </w:tc>
        <w:tc>
          <w:tcPr>
            <w:tcW w:w="5130" w:type="dxa"/>
            <w:shd w:val="clear" w:color="auto" w:fill="auto"/>
            <w:vAlign w:val="center"/>
          </w:tcPr>
          <w:p w14:paraId="0D5BCE61" w14:textId="77777777" w:rsidR="00881B5D" w:rsidRPr="008F6A8B" w:rsidRDefault="00881B5D" w:rsidP="00881B5D">
            <w:pPr>
              <w:overflowPunct/>
              <w:autoSpaceDE/>
              <w:autoSpaceDN/>
              <w:adjustRightInd/>
              <w:jc w:val="left"/>
              <w:textAlignment w:val="auto"/>
              <w:rPr>
                <w:rFonts w:ascii="David" w:hAnsi="David" w:cs="David"/>
                <w:sz w:val="24"/>
                <w:szCs w:val="24"/>
                <w:rtl/>
              </w:rPr>
            </w:pPr>
            <w:r w:rsidRPr="008F6A8B">
              <w:rPr>
                <w:rFonts w:ascii="David" w:hAnsi="David" w:cs="David" w:hint="cs"/>
                <w:sz w:val="24"/>
                <w:szCs w:val="24"/>
                <w:rtl/>
              </w:rPr>
              <w:t>ההחלטה בנוגע לחילוט הערבות תתקבל רק לאחר מתן זכות טעון.</w:t>
            </w:r>
          </w:p>
          <w:p w14:paraId="16090F6C" w14:textId="77777777" w:rsidR="00881B5D" w:rsidRPr="008F6A8B" w:rsidRDefault="00881B5D" w:rsidP="00881B5D">
            <w:pPr>
              <w:overflowPunct/>
              <w:autoSpaceDE/>
              <w:autoSpaceDN/>
              <w:adjustRightInd/>
              <w:jc w:val="left"/>
              <w:textAlignment w:val="auto"/>
              <w:rPr>
                <w:rFonts w:ascii="David" w:hAnsi="David" w:cs="David"/>
                <w:sz w:val="24"/>
                <w:szCs w:val="24"/>
                <w:rtl/>
              </w:rPr>
            </w:pPr>
          </w:p>
          <w:p w14:paraId="28DB204E" w14:textId="4A7B5FB5" w:rsidR="00C168E7" w:rsidRPr="00547FA5" w:rsidRDefault="00881B5D" w:rsidP="00881B5D">
            <w:pPr>
              <w:overflowPunct/>
              <w:autoSpaceDE/>
              <w:autoSpaceDN/>
              <w:adjustRightInd/>
              <w:jc w:val="left"/>
              <w:textAlignment w:val="auto"/>
              <w:rPr>
                <w:rFonts w:ascii="David" w:hAnsi="David" w:cs="David"/>
                <w:sz w:val="24"/>
                <w:szCs w:val="24"/>
              </w:rPr>
            </w:pPr>
            <w:r w:rsidRPr="008F6A8B">
              <w:rPr>
                <w:rFonts w:ascii="David" w:hAnsi="David" w:cs="David" w:hint="cs"/>
                <w:sz w:val="24"/>
                <w:szCs w:val="24"/>
                <w:rtl/>
              </w:rPr>
              <w:t>המילים "ללא כל התראה" בסיפא סעיף 12.4 להסכם-ימחקו מההסכם.</w:t>
            </w:r>
          </w:p>
        </w:tc>
      </w:tr>
      <w:tr w:rsidR="00BB1935" w:rsidRPr="00547FA5" w14:paraId="16102D96" w14:textId="77777777" w:rsidTr="002053B1">
        <w:trPr>
          <w:cantSplit/>
          <w:trHeight w:val="50"/>
        </w:trPr>
        <w:tc>
          <w:tcPr>
            <w:tcW w:w="906" w:type="dxa"/>
            <w:shd w:val="clear" w:color="auto" w:fill="auto"/>
            <w:vAlign w:val="center"/>
          </w:tcPr>
          <w:p w14:paraId="5F4E986E"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53AA1CE" w14:textId="05B18FF7" w:rsidR="00BB1935" w:rsidRPr="00547FA5" w:rsidRDefault="00BB1935" w:rsidP="00BB1935">
            <w:pPr>
              <w:rPr>
                <w:rFonts w:ascii="David" w:hAnsi="David" w:cs="David"/>
                <w:sz w:val="24"/>
                <w:szCs w:val="24"/>
                <w:rtl/>
              </w:rPr>
            </w:pPr>
            <w:r w:rsidRPr="00547FA5">
              <w:rPr>
                <w:rFonts w:ascii="David" w:hAnsi="David" w:cs="David"/>
                <w:sz w:val="24"/>
                <w:szCs w:val="24"/>
                <w:rtl/>
              </w:rPr>
              <w:t>37</w:t>
            </w:r>
          </w:p>
        </w:tc>
        <w:tc>
          <w:tcPr>
            <w:tcW w:w="1370" w:type="dxa"/>
            <w:shd w:val="clear" w:color="auto" w:fill="auto"/>
          </w:tcPr>
          <w:p w14:paraId="07EC9A40" w14:textId="77777777"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 xml:space="preserve">נספח ג' (1) </w:t>
            </w:r>
          </w:p>
          <w:p w14:paraId="155E409E" w14:textId="1AE6407A"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2</w:t>
            </w:r>
          </w:p>
        </w:tc>
        <w:tc>
          <w:tcPr>
            <w:tcW w:w="6049" w:type="dxa"/>
            <w:shd w:val="clear" w:color="auto" w:fill="auto"/>
          </w:tcPr>
          <w:p w14:paraId="5BE1ACA3" w14:textId="0E4436C7"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 xml:space="preserve">בהתאם למקובל, נבקש לסייג את חובת הסודיות ביחס ל- (1) מידע שכבר היה ידוע לספק במועד קבלתו ו/או מידע המצוי בנחלת הכלל; (2) מידע שהגיע ו/או יגיע לידיעת הספק מגורמים אחרים וללא הפרת התחייבותו על פי מכרז זה; (3) מידע שפותח ו/או יפותח באופן עצמאי על ידי הספק ו/או כל מי מטעמו ושאינו מבוסס או כולל את המידע הסודי של המזמין; (4) ידע מקצועי, </w:t>
            </w:r>
            <w:r w:rsidRPr="00547FA5">
              <w:rPr>
                <w:rFonts w:ascii="David" w:hAnsi="David" w:cs="David"/>
                <w:sz w:val="24"/>
                <w:szCs w:val="24"/>
              </w:rPr>
              <w:t>know-how</w:t>
            </w:r>
            <w:r w:rsidRPr="00547FA5">
              <w:rPr>
                <w:rFonts w:ascii="David" w:hAnsi="David" w:cs="David"/>
                <w:sz w:val="24"/>
                <w:szCs w:val="24"/>
                <w:rtl/>
              </w:rPr>
              <w:t>, מתודולוגיה, רעיונות ושיטות עבודה שאינם ייחודיים למזמין; (5) מידע אשר גילויו נדרש על פי הדין ו/או צו של רשות מוסמכת.</w:t>
            </w:r>
          </w:p>
        </w:tc>
        <w:tc>
          <w:tcPr>
            <w:tcW w:w="5130" w:type="dxa"/>
            <w:shd w:val="clear" w:color="auto" w:fill="auto"/>
            <w:vAlign w:val="center"/>
          </w:tcPr>
          <w:p w14:paraId="7BA8CEBD" w14:textId="27640CFE" w:rsidR="00BB1935" w:rsidRPr="00547FA5" w:rsidRDefault="00881B5D" w:rsidP="00BB1935">
            <w:pPr>
              <w:overflowPunct/>
              <w:autoSpaceDE/>
              <w:autoSpaceDN/>
              <w:adjustRightInd/>
              <w:jc w:val="left"/>
              <w:textAlignment w:val="auto"/>
              <w:rPr>
                <w:rFonts w:ascii="David" w:hAnsi="David" w:cs="David"/>
                <w:sz w:val="24"/>
                <w:szCs w:val="24"/>
              </w:rPr>
            </w:pPr>
            <w:r>
              <w:rPr>
                <w:rFonts w:ascii="David" w:hAnsi="David" w:cs="David" w:hint="cs"/>
                <w:sz w:val="24"/>
                <w:szCs w:val="24"/>
                <w:rtl/>
              </w:rPr>
              <w:t>ר' האמור בסעיף 21.2 להסכם.</w:t>
            </w:r>
          </w:p>
        </w:tc>
      </w:tr>
      <w:tr w:rsidR="00BB1935" w:rsidRPr="00547FA5" w14:paraId="3A9DC509" w14:textId="77777777" w:rsidTr="002053B1">
        <w:trPr>
          <w:cantSplit/>
          <w:trHeight w:val="50"/>
        </w:trPr>
        <w:tc>
          <w:tcPr>
            <w:tcW w:w="906" w:type="dxa"/>
            <w:shd w:val="clear" w:color="auto" w:fill="auto"/>
            <w:vAlign w:val="center"/>
          </w:tcPr>
          <w:p w14:paraId="6BA054E4"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0E5A72B" w14:textId="519CAAA2" w:rsidR="00BB1935" w:rsidRPr="00547FA5" w:rsidRDefault="00BB1935" w:rsidP="00BB1935">
            <w:pPr>
              <w:rPr>
                <w:rFonts w:ascii="David" w:hAnsi="David" w:cs="David"/>
                <w:sz w:val="24"/>
                <w:szCs w:val="24"/>
                <w:rtl/>
              </w:rPr>
            </w:pPr>
            <w:r w:rsidRPr="00547FA5">
              <w:rPr>
                <w:rFonts w:ascii="David" w:hAnsi="David" w:cs="David"/>
                <w:sz w:val="24"/>
                <w:szCs w:val="24"/>
                <w:rtl/>
              </w:rPr>
              <w:t>14</w:t>
            </w:r>
          </w:p>
        </w:tc>
        <w:tc>
          <w:tcPr>
            <w:tcW w:w="1370" w:type="dxa"/>
            <w:shd w:val="clear" w:color="auto" w:fill="auto"/>
          </w:tcPr>
          <w:p w14:paraId="054AC550" w14:textId="024AE3D2"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 xml:space="preserve">הזמנה – </w:t>
            </w:r>
            <w:r w:rsidRPr="00547FA5">
              <w:rPr>
                <w:rFonts w:ascii="David" w:hAnsi="David" w:cs="David"/>
                <w:sz w:val="24"/>
                <w:szCs w:val="24"/>
              </w:rPr>
              <w:t>SLA</w:t>
            </w:r>
            <w:r w:rsidRPr="00547FA5">
              <w:rPr>
                <w:rFonts w:ascii="David" w:hAnsi="David" w:cs="David"/>
                <w:sz w:val="24"/>
                <w:szCs w:val="24"/>
                <w:rtl/>
              </w:rPr>
              <w:t xml:space="preserve"> 3.10</w:t>
            </w:r>
          </w:p>
        </w:tc>
        <w:tc>
          <w:tcPr>
            <w:tcW w:w="6049" w:type="dxa"/>
            <w:shd w:val="clear" w:color="auto" w:fill="auto"/>
          </w:tcPr>
          <w:p w14:paraId="20803361" w14:textId="0E129009"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נבקש להבהיר כי לא יוטל קנס בכל מקרה בו ההפרה בגינה יוטל הקנס נגרמה עקב מעשה ו/או מחדל של המזמין ו/או שאינו בשליטת הספק.</w:t>
            </w:r>
          </w:p>
        </w:tc>
        <w:tc>
          <w:tcPr>
            <w:tcW w:w="5130" w:type="dxa"/>
            <w:shd w:val="clear" w:color="auto" w:fill="auto"/>
            <w:vAlign w:val="center"/>
          </w:tcPr>
          <w:p w14:paraId="67792825" w14:textId="77777777" w:rsidR="00881B5D" w:rsidRDefault="00881B5D" w:rsidP="00881B5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כל מקרה יבחן לגופו.</w:t>
            </w:r>
          </w:p>
          <w:p w14:paraId="713FE0BE" w14:textId="48505404" w:rsidR="00BB1935" w:rsidRPr="00547FA5" w:rsidRDefault="00881B5D"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לסבירות בפעילותיו.</w:t>
            </w:r>
          </w:p>
        </w:tc>
      </w:tr>
      <w:tr w:rsidR="00BB1935" w:rsidRPr="00547FA5" w14:paraId="4DB300D0" w14:textId="77777777" w:rsidTr="002053B1">
        <w:trPr>
          <w:cantSplit/>
          <w:trHeight w:val="50"/>
        </w:trPr>
        <w:tc>
          <w:tcPr>
            <w:tcW w:w="906" w:type="dxa"/>
            <w:shd w:val="clear" w:color="auto" w:fill="auto"/>
            <w:vAlign w:val="center"/>
          </w:tcPr>
          <w:p w14:paraId="36EF6D89" w14:textId="77777777" w:rsidR="00BB1935" w:rsidRPr="00547FA5" w:rsidRDefault="00BB1935" w:rsidP="00BB193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A49EF99" w14:textId="67331C2D" w:rsidR="00BB1935" w:rsidRPr="00547FA5" w:rsidRDefault="00BB1935" w:rsidP="00BB1935">
            <w:pPr>
              <w:rPr>
                <w:rFonts w:ascii="David" w:hAnsi="David" w:cs="David"/>
                <w:sz w:val="24"/>
                <w:szCs w:val="24"/>
                <w:rtl/>
              </w:rPr>
            </w:pPr>
            <w:r w:rsidRPr="00547FA5">
              <w:rPr>
                <w:rFonts w:ascii="David" w:hAnsi="David" w:cs="David"/>
                <w:sz w:val="24"/>
                <w:szCs w:val="24"/>
                <w:rtl/>
              </w:rPr>
              <w:t>14</w:t>
            </w:r>
          </w:p>
        </w:tc>
        <w:tc>
          <w:tcPr>
            <w:tcW w:w="1370" w:type="dxa"/>
            <w:shd w:val="clear" w:color="auto" w:fill="auto"/>
          </w:tcPr>
          <w:p w14:paraId="2179775B" w14:textId="2ECCEAC7" w:rsidR="00BB1935" w:rsidRPr="00547FA5" w:rsidRDefault="00BB1935" w:rsidP="00BB1935">
            <w:pPr>
              <w:spacing w:line="288" w:lineRule="auto"/>
              <w:jc w:val="center"/>
              <w:rPr>
                <w:rFonts w:ascii="David" w:hAnsi="David" w:cs="David"/>
                <w:sz w:val="24"/>
                <w:szCs w:val="24"/>
                <w:rtl/>
              </w:rPr>
            </w:pPr>
            <w:r w:rsidRPr="00547FA5">
              <w:rPr>
                <w:rFonts w:ascii="David" w:hAnsi="David" w:cs="David"/>
                <w:sz w:val="24"/>
                <w:szCs w:val="24"/>
                <w:rtl/>
              </w:rPr>
              <w:t xml:space="preserve">הזמנה – </w:t>
            </w:r>
            <w:r w:rsidRPr="00547FA5">
              <w:rPr>
                <w:rFonts w:ascii="David" w:hAnsi="David" w:cs="David"/>
                <w:sz w:val="24"/>
                <w:szCs w:val="24"/>
              </w:rPr>
              <w:t>SLA</w:t>
            </w:r>
            <w:r w:rsidRPr="00547FA5">
              <w:rPr>
                <w:rFonts w:ascii="David" w:hAnsi="David" w:cs="David"/>
                <w:sz w:val="24"/>
                <w:szCs w:val="24"/>
                <w:rtl/>
              </w:rPr>
              <w:t xml:space="preserve"> 3.10</w:t>
            </w:r>
          </w:p>
        </w:tc>
        <w:tc>
          <w:tcPr>
            <w:tcW w:w="6049" w:type="dxa"/>
            <w:shd w:val="clear" w:color="auto" w:fill="auto"/>
          </w:tcPr>
          <w:p w14:paraId="4BE4AF6E" w14:textId="06579483" w:rsidR="00BB1935" w:rsidRPr="00547FA5" w:rsidRDefault="00BB1935" w:rsidP="00BB1935">
            <w:pPr>
              <w:spacing w:line="276" w:lineRule="auto"/>
              <w:rPr>
                <w:rFonts w:ascii="David" w:hAnsi="David" w:cs="David"/>
                <w:sz w:val="24"/>
                <w:szCs w:val="24"/>
                <w:rtl/>
              </w:rPr>
            </w:pPr>
            <w:r w:rsidRPr="00547FA5">
              <w:rPr>
                <w:rFonts w:ascii="David" w:hAnsi="David" w:cs="David"/>
                <w:sz w:val="24"/>
                <w:szCs w:val="24"/>
                <w:rtl/>
              </w:rPr>
              <w:t>נבקש לקבוע כי בכל מקרה סך הפיצויים המוסכמים במכרז זה לא יעלה על סכום מצטבר של 5% מסך התמורה אשר תשולם לספק בגינו.</w:t>
            </w:r>
          </w:p>
        </w:tc>
        <w:tc>
          <w:tcPr>
            <w:tcW w:w="5130" w:type="dxa"/>
            <w:shd w:val="clear" w:color="auto" w:fill="auto"/>
            <w:vAlign w:val="center"/>
          </w:tcPr>
          <w:p w14:paraId="1F2AF2D8" w14:textId="57070C88" w:rsidR="00BB1935" w:rsidRPr="00547FA5" w:rsidRDefault="00C168E7" w:rsidP="00881B5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bl>
    <w:p w14:paraId="23B0A82F"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C278E4" w14:textId="77777777" w:rsidR="00C20213" w:rsidRDefault="00C20213">
      <w:r>
        <w:separator/>
      </w:r>
    </w:p>
  </w:endnote>
  <w:endnote w:type="continuationSeparator" w:id="0">
    <w:p w14:paraId="490D40F8" w14:textId="77777777" w:rsidR="00C20213" w:rsidRDefault="00C202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1F594C" w:rsidRDefault="001F594C">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4B1E654" w14:textId="77777777" w:rsidR="001F594C" w:rsidRDefault="001F594C">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1F594C" w14:paraId="44C1407A" w14:textId="77777777">
      <w:trPr>
        <w:cantSplit/>
        <w:jc w:val="center"/>
      </w:trPr>
      <w:tc>
        <w:tcPr>
          <w:tcW w:w="7424" w:type="dxa"/>
          <w:tcBorders>
            <w:top w:val="single" w:sz="4" w:space="0" w:color="auto"/>
            <w:bottom w:val="nil"/>
          </w:tcBorders>
        </w:tcPr>
        <w:p w14:paraId="294E87EC" w14:textId="77777777" w:rsidR="001F594C" w:rsidRDefault="001F594C"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1F594C" w14:paraId="7AB1C45A" w14:textId="77777777">
      <w:trPr>
        <w:cantSplit/>
        <w:jc w:val="center"/>
      </w:trPr>
      <w:tc>
        <w:tcPr>
          <w:tcW w:w="7424" w:type="dxa"/>
          <w:tcBorders>
            <w:top w:val="nil"/>
            <w:bottom w:val="nil"/>
          </w:tcBorders>
        </w:tcPr>
        <w:p w14:paraId="44D356B2" w14:textId="77777777" w:rsidR="001F594C" w:rsidRDefault="001F594C"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1F594C" w:rsidRPr="00695E59" w:rsidRDefault="001F594C">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1F594C" w:rsidRDefault="001F594C">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1F594C" w:rsidRDefault="001F594C">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1F594C" w:rsidRDefault="001F594C">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09922E" w14:textId="77777777" w:rsidR="00C20213" w:rsidRDefault="00C20213">
      <w:r>
        <w:separator/>
      </w:r>
    </w:p>
  </w:footnote>
  <w:footnote w:type="continuationSeparator" w:id="0">
    <w:p w14:paraId="11297BEE" w14:textId="77777777" w:rsidR="00C20213" w:rsidRDefault="00C202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77777777" w:rsidR="001F594C" w:rsidRDefault="001F594C">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C061E66" w14:textId="77777777" w:rsidR="001F594C" w:rsidRDefault="001F594C">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1F594C" w:rsidRDefault="001F594C"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4D889EC6">
          <wp:extent cx="566420" cy="69596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1F594C" w:rsidRPr="00695E59" w:rsidRDefault="001F594C"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1F594C" w:rsidRPr="00BB7B3D" w:rsidRDefault="001F594C"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1F594C" w:rsidRPr="00BB7B3D" w:rsidRDefault="001F594C"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1F594C" w:rsidRDefault="001F594C"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1F594C" w:rsidRDefault="001F594C">
    <w:pPr>
      <w:pStyle w:val="a3"/>
      <w:jc w:val="center"/>
      <w:rPr>
        <w:rFonts w:cs="David"/>
        <w:szCs w:val="40"/>
        <w:rtl/>
      </w:rPr>
    </w:pPr>
    <w:r>
      <w:rPr>
        <w:rFonts w:cs="David"/>
        <w:szCs w:val="40"/>
        <w:rtl/>
      </w:rPr>
      <w:t>מדינת ישראל</w:t>
    </w:r>
  </w:p>
  <w:p w14:paraId="2CE3F447" w14:textId="77777777" w:rsidR="001F594C" w:rsidRDefault="001F594C">
    <w:pPr>
      <w:pStyle w:val="a3"/>
      <w:jc w:val="center"/>
      <w:rPr>
        <w:rFonts w:cs="David"/>
        <w:szCs w:val="40"/>
        <w:rtl/>
      </w:rPr>
    </w:pPr>
    <w:r>
      <w:rPr>
        <w:rFonts w:cs="David"/>
        <w:szCs w:val="40"/>
        <w:rtl/>
      </w:rPr>
      <w:t>משרד הפנים - יחידת ענ"א</w:t>
    </w:r>
  </w:p>
  <w:p w14:paraId="401F169E" w14:textId="77777777" w:rsidR="001F594C" w:rsidRDefault="001F594C">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3"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4"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490045"/>
    <w:multiLevelType w:val="hybridMultilevel"/>
    <w:tmpl w:val="7C0410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2"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3"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6"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EC2ED8"/>
    <w:multiLevelType w:val="hybridMultilevel"/>
    <w:tmpl w:val="8B9A2342"/>
    <w:lvl w:ilvl="0" w:tplc="59BA9038">
      <w:start w:val="1"/>
      <w:numFmt w:val="hebrew1"/>
      <w:lvlText w:val="(%1)"/>
      <w:lvlJc w:val="left"/>
      <w:pPr>
        <w:ind w:left="360" w:hanging="360"/>
      </w:pPr>
      <w:rPr>
        <w:rFonts w:hint="default"/>
      </w:rPr>
    </w:lvl>
    <w:lvl w:ilvl="1" w:tplc="E0EEC8F8">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2"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3" w15:restartNumberingAfterBreak="0">
    <w:nsid w:val="565B2D7E"/>
    <w:multiLevelType w:val="multilevel"/>
    <w:tmpl w:val="7F0C8FA2"/>
    <w:numStyleLink w:val="11"/>
  </w:abstractNum>
  <w:abstractNum w:abstractNumId="34"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5" w15:restartNumberingAfterBreak="0">
    <w:nsid w:val="626C2110"/>
    <w:multiLevelType w:val="hybridMultilevel"/>
    <w:tmpl w:val="5EAEA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38"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0"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38"/>
  </w:num>
  <w:num w:numId="3">
    <w:abstractNumId w:val="11"/>
  </w:num>
  <w:num w:numId="4">
    <w:abstractNumId w:val="21"/>
  </w:num>
  <w:num w:numId="5">
    <w:abstractNumId w:val="6"/>
  </w:num>
  <w:num w:numId="6">
    <w:abstractNumId w:val="19"/>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7"/>
  </w:num>
  <w:num w:numId="13">
    <w:abstractNumId w:val="17"/>
  </w:num>
  <w:num w:numId="14">
    <w:abstractNumId w:val="31"/>
  </w:num>
  <w:num w:numId="15">
    <w:abstractNumId w:val="40"/>
  </w:num>
  <w:num w:numId="16">
    <w:abstractNumId w:val="25"/>
  </w:num>
  <w:num w:numId="17">
    <w:abstractNumId w:val="37"/>
  </w:num>
  <w:num w:numId="18">
    <w:abstractNumId w:val="3"/>
  </w:num>
  <w:num w:numId="19">
    <w:abstractNumId w:val="10"/>
  </w:num>
  <w:num w:numId="20">
    <w:abstractNumId w:val="8"/>
  </w:num>
  <w:num w:numId="21">
    <w:abstractNumId w:val="23"/>
  </w:num>
  <w:num w:numId="22">
    <w:abstractNumId w:val="2"/>
  </w:num>
  <w:num w:numId="23">
    <w:abstractNumId w:val="24"/>
  </w:num>
  <w:num w:numId="24">
    <w:abstractNumId w:val="12"/>
  </w:num>
  <w:num w:numId="25">
    <w:abstractNumId w:val="39"/>
  </w:num>
  <w:num w:numId="26">
    <w:abstractNumId w:val="34"/>
  </w:num>
  <w:num w:numId="27">
    <w:abstractNumId w:val="14"/>
  </w:num>
  <w:num w:numId="28">
    <w:abstractNumId w:val="15"/>
  </w:num>
  <w:num w:numId="29">
    <w:abstractNumId w:val="22"/>
  </w:num>
  <w:num w:numId="30">
    <w:abstractNumId w:val="13"/>
  </w:num>
  <w:num w:numId="31">
    <w:abstractNumId w:val="18"/>
  </w:num>
  <w:num w:numId="32">
    <w:abstractNumId w:val="32"/>
  </w:num>
  <w:num w:numId="33">
    <w:abstractNumId w:val="4"/>
  </w:num>
  <w:num w:numId="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29"/>
  </w:num>
  <w:num w:numId="37">
    <w:abstractNumId w:val="26"/>
  </w:num>
  <w:num w:numId="38">
    <w:abstractNumId w:val="30"/>
  </w:num>
  <w:num w:numId="39">
    <w:abstractNumId w:val="5"/>
  </w:num>
  <w:num w:numId="40">
    <w:abstractNumId w:val="9"/>
  </w:num>
  <w:num w:numId="41">
    <w:abstractNumId w:val="35"/>
  </w:num>
  <w:num w:numId="42">
    <w:abstractNumId w:val="20"/>
  </w:num>
  <w:num w:numId="43">
    <w:abstractNumId w:val="28"/>
  </w:num>
  <w:num w:numId="44">
    <w:abstractNumId w:val="33"/>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rson w15:author="צחי כהן">
    <w15:presenceInfo w15:providerId="AD" w15:userId="S-1-5-21-174793946-1515917132-119373427-58662"/>
  </w15:person>
  <w15:person w15:author="יפתח סומך">
    <w15:presenceInfo w15:providerId="AD" w15:userId="S-1-5-21-174793946-1515917132-119373427-832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MetaData-28-Jun-23 2:42:47 PM" w:val="........................................................................................................................................................................................................................................................................................................................................................................................................................................................................................................................................................................................................................................................................................................................................................................................................................................................................................................................................................................................................................................"/>
    <w:docVar w:name="P1" w:val="Document MetaData-25-Jan-24 1:24:20 PM"/>
    <w:docVar w:name="P2" w:val="Document Headings-25-Jan-24 1:24:24 PM"/>
    <w:docVar w:name="P3" w:val="Document Tables-25-Jan-24 1:24:56 PM"/>
    <w:docVar w:name="ParaNumber" w:val="1"/>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D0C"/>
    <w:rsid w:val="00116D6B"/>
    <w:rsid w:val="00120556"/>
    <w:rsid w:val="00120E9C"/>
    <w:rsid w:val="00122CF8"/>
    <w:rsid w:val="00123E4C"/>
    <w:rsid w:val="00124444"/>
    <w:rsid w:val="001250D3"/>
    <w:rsid w:val="001261B9"/>
    <w:rsid w:val="00127623"/>
    <w:rsid w:val="0012768E"/>
    <w:rsid w:val="00131179"/>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3BCE"/>
    <w:rsid w:val="00185FDD"/>
    <w:rsid w:val="001870AF"/>
    <w:rsid w:val="001871DF"/>
    <w:rsid w:val="00191E45"/>
    <w:rsid w:val="00192E7C"/>
    <w:rsid w:val="00192EDD"/>
    <w:rsid w:val="001A19D2"/>
    <w:rsid w:val="001A2D32"/>
    <w:rsid w:val="001B122C"/>
    <w:rsid w:val="001B2833"/>
    <w:rsid w:val="001B408E"/>
    <w:rsid w:val="001B591D"/>
    <w:rsid w:val="001C046D"/>
    <w:rsid w:val="001C0549"/>
    <w:rsid w:val="001C2519"/>
    <w:rsid w:val="001C2821"/>
    <w:rsid w:val="001C65F8"/>
    <w:rsid w:val="001D08A3"/>
    <w:rsid w:val="001D26A2"/>
    <w:rsid w:val="001D3D49"/>
    <w:rsid w:val="001D69C2"/>
    <w:rsid w:val="001D70DD"/>
    <w:rsid w:val="001E0C2F"/>
    <w:rsid w:val="001E10B5"/>
    <w:rsid w:val="001E6832"/>
    <w:rsid w:val="001F00D9"/>
    <w:rsid w:val="001F05E6"/>
    <w:rsid w:val="001F0F94"/>
    <w:rsid w:val="001F2051"/>
    <w:rsid w:val="001F2DAA"/>
    <w:rsid w:val="001F594C"/>
    <w:rsid w:val="001F5A14"/>
    <w:rsid w:val="001F79D7"/>
    <w:rsid w:val="00204689"/>
    <w:rsid w:val="002053B1"/>
    <w:rsid w:val="00207047"/>
    <w:rsid w:val="002072E6"/>
    <w:rsid w:val="002073AD"/>
    <w:rsid w:val="00207A10"/>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97C"/>
    <w:rsid w:val="00265D08"/>
    <w:rsid w:val="00273D4F"/>
    <w:rsid w:val="00276F7A"/>
    <w:rsid w:val="00277293"/>
    <w:rsid w:val="002821C5"/>
    <w:rsid w:val="002833D8"/>
    <w:rsid w:val="00283EDA"/>
    <w:rsid w:val="00284C74"/>
    <w:rsid w:val="002859FE"/>
    <w:rsid w:val="0028612F"/>
    <w:rsid w:val="0028669E"/>
    <w:rsid w:val="002871B5"/>
    <w:rsid w:val="00287E60"/>
    <w:rsid w:val="00290BCA"/>
    <w:rsid w:val="002953D4"/>
    <w:rsid w:val="00296225"/>
    <w:rsid w:val="002A258D"/>
    <w:rsid w:val="002A307C"/>
    <w:rsid w:val="002A5195"/>
    <w:rsid w:val="002A6378"/>
    <w:rsid w:val="002B016F"/>
    <w:rsid w:val="002B0F99"/>
    <w:rsid w:val="002B1D9B"/>
    <w:rsid w:val="002B3470"/>
    <w:rsid w:val="002B39BC"/>
    <w:rsid w:val="002B5802"/>
    <w:rsid w:val="002B58C9"/>
    <w:rsid w:val="002B7C67"/>
    <w:rsid w:val="002B7EDE"/>
    <w:rsid w:val="002C260B"/>
    <w:rsid w:val="002C282D"/>
    <w:rsid w:val="002C3B94"/>
    <w:rsid w:val="002C3D81"/>
    <w:rsid w:val="002C417F"/>
    <w:rsid w:val="002D533E"/>
    <w:rsid w:val="002E0451"/>
    <w:rsid w:val="002E0838"/>
    <w:rsid w:val="002E1259"/>
    <w:rsid w:val="002E4ACB"/>
    <w:rsid w:val="002E5525"/>
    <w:rsid w:val="002F16D2"/>
    <w:rsid w:val="002F21FC"/>
    <w:rsid w:val="002F3632"/>
    <w:rsid w:val="002F3BD5"/>
    <w:rsid w:val="002F47C2"/>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3F84"/>
    <w:rsid w:val="003647CB"/>
    <w:rsid w:val="00364C70"/>
    <w:rsid w:val="003669F7"/>
    <w:rsid w:val="00370E6D"/>
    <w:rsid w:val="0037164E"/>
    <w:rsid w:val="00372158"/>
    <w:rsid w:val="0037248E"/>
    <w:rsid w:val="00372C21"/>
    <w:rsid w:val="00375E5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3EB7"/>
    <w:rsid w:val="003C4ADF"/>
    <w:rsid w:val="003C6378"/>
    <w:rsid w:val="003C6893"/>
    <w:rsid w:val="003D0497"/>
    <w:rsid w:val="003D092A"/>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710"/>
    <w:rsid w:val="00414CC9"/>
    <w:rsid w:val="004153CE"/>
    <w:rsid w:val="00415604"/>
    <w:rsid w:val="004200F7"/>
    <w:rsid w:val="004202AB"/>
    <w:rsid w:val="00420A10"/>
    <w:rsid w:val="00424DD3"/>
    <w:rsid w:val="00425EE5"/>
    <w:rsid w:val="00431600"/>
    <w:rsid w:val="00432FC2"/>
    <w:rsid w:val="00433006"/>
    <w:rsid w:val="00434762"/>
    <w:rsid w:val="00434EAC"/>
    <w:rsid w:val="00434FC4"/>
    <w:rsid w:val="00435B70"/>
    <w:rsid w:val="00437D4D"/>
    <w:rsid w:val="00440955"/>
    <w:rsid w:val="004414C0"/>
    <w:rsid w:val="00443215"/>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6C2B"/>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B7C22"/>
    <w:rsid w:val="004C0F84"/>
    <w:rsid w:val="004C22C0"/>
    <w:rsid w:val="004C5189"/>
    <w:rsid w:val="004C6231"/>
    <w:rsid w:val="004D0677"/>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F44"/>
    <w:rsid w:val="004F27EF"/>
    <w:rsid w:val="004F2CE3"/>
    <w:rsid w:val="004F4628"/>
    <w:rsid w:val="004F6E4E"/>
    <w:rsid w:val="00500843"/>
    <w:rsid w:val="00504895"/>
    <w:rsid w:val="00507A01"/>
    <w:rsid w:val="005208A4"/>
    <w:rsid w:val="00523717"/>
    <w:rsid w:val="00533A54"/>
    <w:rsid w:val="0053411E"/>
    <w:rsid w:val="0053412C"/>
    <w:rsid w:val="00535A7D"/>
    <w:rsid w:val="0053650D"/>
    <w:rsid w:val="00536CB8"/>
    <w:rsid w:val="005405C0"/>
    <w:rsid w:val="00543E0F"/>
    <w:rsid w:val="00543E5A"/>
    <w:rsid w:val="00547FA5"/>
    <w:rsid w:val="0055008B"/>
    <w:rsid w:val="005556AE"/>
    <w:rsid w:val="00555AD5"/>
    <w:rsid w:val="005564EE"/>
    <w:rsid w:val="00556F50"/>
    <w:rsid w:val="00560D07"/>
    <w:rsid w:val="0056120E"/>
    <w:rsid w:val="00561C52"/>
    <w:rsid w:val="00564972"/>
    <w:rsid w:val="0056518D"/>
    <w:rsid w:val="005656B1"/>
    <w:rsid w:val="005656DE"/>
    <w:rsid w:val="00566978"/>
    <w:rsid w:val="005703BA"/>
    <w:rsid w:val="0057079D"/>
    <w:rsid w:val="00570C42"/>
    <w:rsid w:val="0057152C"/>
    <w:rsid w:val="00576FA9"/>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3F35"/>
    <w:rsid w:val="005C4207"/>
    <w:rsid w:val="005C772B"/>
    <w:rsid w:val="005D0DE1"/>
    <w:rsid w:val="005D1276"/>
    <w:rsid w:val="005D1AF4"/>
    <w:rsid w:val="005D2E3E"/>
    <w:rsid w:val="005D3A78"/>
    <w:rsid w:val="005D4093"/>
    <w:rsid w:val="005D48A2"/>
    <w:rsid w:val="005D55E7"/>
    <w:rsid w:val="005D6E63"/>
    <w:rsid w:val="005D7ED1"/>
    <w:rsid w:val="005E1852"/>
    <w:rsid w:val="005E3400"/>
    <w:rsid w:val="005E48FB"/>
    <w:rsid w:val="005E5B14"/>
    <w:rsid w:val="005E70D2"/>
    <w:rsid w:val="005F095E"/>
    <w:rsid w:val="005F0AEF"/>
    <w:rsid w:val="005F0F5B"/>
    <w:rsid w:val="005F315D"/>
    <w:rsid w:val="005F32E4"/>
    <w:rsid w:val="005F5619"/>
    <w:rsid w:val="0060036C"/>
    <w:rsid w:val="0060097E"/>
    <w:rsid w:val="006030C2"/>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A87"/>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11C5"/>
    <w:rsid w:val="006C3EE9"/>
    <w:rsid w:val="006C7429"/>
    <w:rsid w:val="006D4404"/>
    <w:rsid w:val="006D4FCB"/>
    <w:rsid w:val="006D5707"/>
    <w:rsid w:val="006D7320"/>
    <w:rsid w:val="006D7957"/>
    <w:rsid w:val="006E1B1E"/>
    <w:rsid w:val="006E2282"/>
    <w:rsid w:val="006E646A"/>
    <w:rsid w:val="006E6672"/>
    <w:rsid w:val="006F27CD"/>
    <w:rsid w:val="006F50B6"/>
    <w:rsid w:val="006F566E"/>
    <w:rsid w:val="006F6D6F"/>
    <w:rsid w:val="006F6EBF"/>
    <w:rsid w:val="007023F2"/>
    <w:rsid w:val="00703AE3"/>
    <w:rsid w:val="00705BE8"/>
    <w:rsid w:val="00706AA6"/>
    <w:rsid w:val="00707618"/>
    <w:rsid w:val="007102F5"/>
    <w:rsid w:val="007104E3"/>
    <w:rsid w:val="0071075E"/>
    <w:rsid w:val="00714018"/>
    <w:rsid w:val="00716BDF"/>
    <w:rsid w:val="00717802"/>
    <w:rsid w:val="00720C1D"/>
    <w:rsid w:val="007227D1"/>
    <w:rsid w:val="00725C6E"/>
    <w:rsid w:val="00735147"/>
    <w:rsid w:val="00737429"/>
    <w:rsid w:val="00737DC0"/>
    <w:rsid w:val="00737F47"/>
    <w:rsid w:val="00740F49"/>
    <w:rsid w:val="0074170F"/>
    <w:rsid w:val="0074332C"/>
    <w:rsid w:val="00744340"/>
    <w:rsid w:val="00746FF5"/>
    <w:rsid w:val="007502A4"/>
    <w:rsid w:val="00751146"/>
    <w:rsid w:val="00754617"/>
    <w:rsid w:val="00755399"/>
    <w:rsid w:val="00756963"/>
    <w:rsid w:val="00757322"/>
    <w:rsid w:val="00761D0E"/>
    <w:rsid w:val="00761F23"/>
    <w:rsid w:val="0076272E"/>
    <w:rsid w:val="00762C6C"/>
    <w:rsid w:val="00763A3E"/>
    <w:rsid w:val="00765B51"/>
    <w:rsid w:val="00766A0D"/>
    <w:rsid w:val="00767495"/>
    <w:rsid w:val="0077259B"/>
    <w:rsid w:val="00772788"/>
    <w:rsid w:val="00772C90"/>
    <w:rsid w:val="00773276"/>
    <w:rsid w:val="007745DE"/>
    <w:rsid w:val="007774FC"/>
    <w:rsid w:val="007779FD"/>
    <w:rsid w:val="00777F16"/>
    <w:rsid w:val="00780A50"/>
    <w:rsid w:val="007815AA"/>
    <w:rsid w:val="007817C6"/>
    <w:rsid w:val="007825DC"/>
    <w:rsid w:val="00784708"/>
    <w:rsid w:val="00785411"/>
    <w:rsid w:val="00786FA9"/>
    <w:rsid w:val="007879FB"/>
    <w:rsid w:val="00787AF9"/>
    <w:rsid w:val="00787F2E"/>
    <w:rsid w:val="00794315"/>
    <w:rsid w:val="007950A8"/>
    <w:rsid w:val="007964B3"/>
    <w:rsid w:val="007964E9"/>
    <w:rsid w:val="007A2992"/>
    <w:rsid w:val="007A315E"/>
    <w:rsid w:val="007A41DE"/>
    <w:rsid w:val="007A618A"/>
    <w:rsid w:val="007A728A"/>
    <w:rsid w:val="007A7E28"/>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09A"/>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0606"/>
    <w:rsid w:val="00801543"/>
    <w:rsid w:val="00803D94"/>
    <w:rsid w:val="008040C3"/>
    <w:rsid w:val="00805373"/>
    <w:rsid w:val="00805BF2"/>
    <w:rsid w:val="008067E4"/>
    <w:rsid w:val="0081119E"/>
    <w:rsid w:val="008117D0"/>
    <w:rsid w:val="008119C8"/>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53CE1"/>
    <w:rsid w:val="00860584"/>
    <w:rsid w:val="00860DB0"/>
    <w:rsid w:val="00861026"/>
    <w:rsid w:val="008631A1"/>
    <w:rsid w:val="00863CE8"/>
    <w:rsid w:val="0086773C"/>
    <w:rsid w:val="00870445"/>
    <w:rsid w:val="008705DC"/>
    <w:rsid w:val="008706BF"/>
    <w:rsid w:val="0087085F"/>
    <w:rsid w:val="00871385"/>
    <w:rsid w:val="00871605"/>
    <w:rsid w:val="00872932"/>
    <w:rsid w:val="00872D94"/>
    <w:rsid w:val="00873503"/>
    <w:rsid w:val="0087510D"/>
    <w:rsid w:val="00875114"/>
    <w:rsid w:val="008759F8"/>
    <w:rsid w:val="00875AB2"/>
    <w:rsid w:val="00877DFD"/>
    <w:rsid w:val="00881B5D"/>
    <w:rsid w:val="00882B17"/>
    <w:rsid w:val="008859C0"/>
    <w:rsid w:val="00885A34"/>
    <w:rsid w:val="00885D44"/>
    <w:rsid w:val="00887181"/>
    <w:rsid w:val="0088729F"/>
    <w:rsid w:val="008913A4"/>
    <w:rsid w:val="00891D94"/>
    <w:rsid w:val="00893A7C"/>
    <w:rsid w:val="00893F93"/>
    <w:rsid w:val="00895140"/>
    <w:rsid w:val="00897F76"/>
    <w:rsid w:val="008A1D1A"/>
    <w:rsid w:val="008A1DE5"/>
    <w:rsid w:val="008A3035"/>
    <w:rsid w:val="008A416A"/>
    <w:rsid w:val="008A424E"/>
    <w:rsid w:val="008A5F59"/>
    <w:rsid w:val="008A75EB"/>
    <w:rsid w:val="008B569A"/>
    <w:rsid w:val="008B6B12"/>
    <w:rsid w:val="008B7C0F"/>
    <w:rsid w:val="008B7F27"/>
    <w:rsid w:val="008C1A1C"/>
    <w:rsid w:val="008C2AF5"/>
    <w:rsid w:val="008C35AC"/>
    <w:rsid w:val="008C3A44"/>
    <w:rsid w:val="008C55C5"/>
    <w:rsid w:val="008D05E2"/>
    <w:rsid w:val="008D2943"/>
    <w:rsid w:val="008D3F32"/>
    <w:rsid w:val="008D475E"/>
    <w:rsid w:val="008D4817"/>
    <w:rsid w:val="008E1A3C"/>
    <w:rsid w:val="008E2D02"/>
    <w:rsid w:val="008E4470"/>
    <w:rsid w:val="008E523C"/>
    <w:rsid w:val="008E70E8"/>
    <w:rsid w:val="008E7595"/>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39AB"/>
    <w:rsid w:val="00926FFB"/>
    <w:rsid w:val="00930DB4"/>
    <w:rsid w:val="00932162"/>
    <w:rsid w:val="00933FFF"/>
    <w:rsid w:val="009342A9"/>
    <w:rsid w:val="0093567D"/>
    <w:rsid w:val="0093574C"/>
    <w:rsid w:val="00935A6D"/>
    <w:rsid w:val="0094501A"/>
    <w:rsid w:val="00945F36"/>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CF5"/>
    <w:rsid w:val="00975ECC"/>
    <w:rsid w:val="0097734E"/>
    <w:rsid w:val="00980326"/>
    <w:rsid w:val="00982D35"/>
    <w:rsid w:val="00982F52"/>
    <w:rsid w:val="009843DD"/>
    <w:rsid w:val="00993EE6"/>
    <w:rsid w:val="00994465"/>
    <w:rsid w:val="00995633"/>
    <w:rsid w:val="00996705"/>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524"/>
    <w:rsid w:val="009E5DCE"/>
    <w:rsid w:val="009E5FB5"/>
    <w:rsid w:val="009E6F47"/>
    <w:rsid w:val="009E7587"/>
    <w:rsid w:val="009F1B63"/>
    <w:rsid w:val="009F1C7B"/>
    <w:rsid w:val="009F2075"/>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1E46"/>
    <w:rsid w:val="00A32460"/>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8D9"/>
    <w:rsid w:val="00A56BF7"/>
    <w:rsid w:val="00A56E63"/>
    <w:rsid w:val="00A575A6"/>
    <w:rsid w:val="00A579BD"/>
    <w:rsid w:val="00A60DD8"/>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AF7B68"/>
    <w:rsid w:val="00B00DC4"/>
    <w:rsid w:val="00B01142"/>
    <w:rsid w:val="00B06A6F"/>
    <w:rsid w:val="00B072C8"/>
    <w:rsid w:val="00B10F9F"/>
    <w:rsid w:val="00B12913"/>
    <w:rsid w:val="00B12B20"/>
    <w:rsid w:val="00B134F5"/>
    <w:rsid w:val="00B1571A"/>
    <w:rsid w:val="00B17B44"/>
    <w:rsid w:val="00B24A00"/>
    <w:rsid w:val="00B251B4"/>
    <w:rsid w:val="00B27397"/>
    <w:rsid w:val="00B30AA8"/>
    <w:rsid w:val="00B31DEC"/>
    <w:rsid w:val="00B33F95"/>
    <w:rsid w:val="00B43C00"/>
    <w:rsid w:val="00B43C2D"/>
    <w:rsid w:val="00B50CFA"/>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1935"/>
    <w:rsid w:val="00BB22A0"/>
    <w:rsid w:val="00BB528E"/>
    <w:rsid w:val="00BB59D9"/>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2D14"/>
    <w:rsid w:val="00BE2D9D"/>
    <w:rsid w:val="00BE4716"/>
    <w:rsid w:val="00BE4BCF"/>
    <w:rsid w:val="00BF20C2"/>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8E7"/>
    <w:rsid w:val="00C16C39"/>
    <w:rsid w:val="00C20213"/>
    <w:rsid w:val="00C2056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0D7A"/>
    <w:rsid w:val="00C51A42"/>
    <w:rsid w:val="00C52611"/>
    <w:rsid w:val="00C533D8"/>
    <w:rsid w:val="00C5449A"/>
    <w:rsid w:val="00C545E5"/>
    <w:rsid w:val="00C55BB4"/>
    <w:rsid w:val="00C56E3E"/>
    <w:rsid w:val="00C61CD3"/>
    <w:rsid w:val="00C62435"/>
    <w:rsid w:val="00C636BA"/>
    <w:rsid w:val="00C653EE"/>
    <w:rsid w:val="00C666A3"/>
    <w:rsid w:val="00C66AF6"/>
    <w:rsid w:val="00C6720A"/>
    <w:rsid w:val="00C6765B"/>
    <w:rsid w:val="00C7164E"/>
    <w:rsid w:val="00C7191A"/>
    <w:rsid w:val="00C72122"/>
    <w:rsid w:val="00C723E2"/>
    <w:rsid w:val="00C75A8C"/>
    <w:rsid w:val="00C803E2"/>
    <w:rsid w:val="00C82162"/>
    <w:rsid w:val="00C82A21"/>
    <w:rsid w:val="00C84798"/>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B767D"/>
    <w:rsid w:val="00CC21F2"/>
    <w:rsid w:val="00CC31EB"/>
    <w:rsid w:val="00CC4305"/>
    <w:rsid w:val="00CC585C"/>
    <w:rsid w:val="00CC5C37"/>
    <w:rsid w:val="00CD0485"/>
    <w:rsid w:val="00CD2037"/>
    <w:rsid w:val="00CD2B2B"/>
    <w:rsid w:val="00CD3C36"/>
    <w:rsid w:val="00CD4029"/>
    <w:rsid w:val="00CD5D80"/>
    <w:rsid w:val="00CE2492"/>
    <w:rsid w:val="00CE4043"/>
    <w:rsid w:val="00CE53AB"/>
    <w:rsid w:val="00CE5B24"/>
    <w:rsid w:val="00CE61AA"/>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25585"/>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46AD"/>
    <w:rsid w:val="00DB50E6"/>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26E74"/>
    <w:rsid w:val="00E30706"/>
    <w:rsid w:val="00E30D33"/>
    <w:rsid w:val="00E33E6B"/>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79D5"/>
    <w:rsid w:val="00E77BDE"/>
    <w:rsid w:val="00E80A67"/>
    <w:rsid w:val="00E817E6"/>
    <w:rsid w:val="00E82144"/>
    <w:rsid w:val="00E8468A"/>
    <w:rsid w:val="00E84FBD"/>
    <w:rsid w:val="00E8746E"/>
    <w:rsid w:val="00E91CFA"/>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45A9"/>
    <w:rsid w:val="00EC5EED"/>
    <w:rsid w:val="00ED0AF6"/>
    <w:rsid w:val="00ED64E7"/>
    <w:rsid w:val="00ED6F0C"/>
    <w:rsid w:val="00ED751B"/>
    <w:rsid w:val="00ED7CC4"/>
    <w:rsid w:val="00EE12E7"/>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68A"/>
    <w:rsid w:val="00F06C43"/>
    <w:rsid w:val="00F1251D"/>
    <w:rsid w:val="00F13C7F"/>
    <w:rsid w:val="00F13EFC"/>
    <w:rsid w:val="00F14524"/>
    <w:rsid w:val="00F15A2F"/>
    <w:rsid w:val="00F1781F"/>
    <w:rsid w:val="00F17CBB"/>
    <w:rsid w:val="00F2160F"/>
    <w:rsid w:val="00F224EE"/>
    <w:rsid w:val="00F24194"/>
    <w:rsid w:val="00F246A0"/>
    <w:rsid w:val="00F255C5"/>
    <w:rsid w:val="00F259F0"/>
    <w:rsid w:val="00F25D1E"/>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64E8E"/>
    <w:rsid w:val="00F71585"/>
    <w:rsid w:val="00F72100"/>
    <w:rsid w:val="00F72D4E"/>
    <w:rsid w:val="00F73508"/>
    <w:rsid w:val="00F75A16"/>
    <w:rsid w:val="00F75E04"/>
    <w:rsid w:val="00F75E5D"/>
    <w:rsid w:val="00F76B07"/>
    <w:rsid w:val="00F76BFC"/>
    <w:rsid w:val="00F80311"/>
    <w:rsid w:val="00F80BF8"/>
    <w:rsid w:val="00F8120E"/>
    <w:rsid w:val="00F814D8"/>
    <w:rsid w:val="00F81546"/>
    <w:rsid w:val="00F827A7"/>
    <w:rsid w:val="00F82F1B"/>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B7C16"/>
    <w:rsid w:val="00FC10D2"/>
    <w:rsid w:val="00FC3B15"/>
    <w:rsid w:val="00FC46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 w:type="character" w:styleId="FollowedHyperlink">
    <w:name w:val="FollowedHyperlink"/>
    <w:rsid w:val="00BB1935"/>
    <w:rPr>
      <w:color w:val="800080"/>
      <w:u w:val="single"/>
    </w:rPr>
  </w:style>
  <w:style w:type="paragraph" w:customStyle="1" w:styleId="m-7419569761482440645msolistparagraph">
    <w:name w:val="m_-7419569761482440645msolistparagraph"/>
    <w:basedOn w:val="a"/>
    <w:rsid w:val="00EE12E7"/>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25104708">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51631389">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0751DA-C45A-4163-875F-B675E9197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2618</Words>
  <Characters>13094</Characters>
  <Application>Microsoft Office Word</Application>
  <DocSecurity>4</DocSecurity>
  <Lines>109</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17/2023</vt:lpstr>
      <vt:lpstr>מענה לשאלות הבהרה מכרז 17/2023</vt:lpstr>
    </vt:vector>
  </TitlesOfParts>
  <Company>משרד האוצר</Company>
  <LinksUpToDate>false</LinksUpToDate>
  <CharactersWithSpaces>15681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17/2023</dc:title>
  <dc:subject/>
  <dc:creator>EDP</dc:creator>
  <cp:keywords/>
  <dc:description>שלב 4 - טיפול בתמונות וקישורים</dc:description>
  <cp:lastModifiedBy>תלמיד1</cp:lastModifiedBy>
  <cp:revision>2</cp:revision>
  <cp:lastPrinted>2023-01-03T11:57:00Z</cp:lastPrinted>
  <dcterms:created xsi:type="dcterms:W3CDTF">2024-05-01T11:15:00Z</dcterms:created>
  <dcterms:modified xsi:type="dcterms:W3CDTF">2024-05-01T11:15:00Z</dcterms:modified>
  <cp:category>Clean Validation report was produced on: 25-Jan-24 1:25:23 PM</cp:category>
  <dc:language>עברית</dc:language>
</cp:coreProperties>
</file>